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B424" w14:textId="77777777" w:rsidR="00E41BC9" w:rsidRDefault="00486D75">
      <w:pPr>
        <w:spacing w:after="2739"/>
      </w:pPr>
      <w:r>
        <w:rPr>
          <w:rFonts w:ascii="Arial" w:eastAsia="Arial" w:hAnsi="Arial" w:cs="Arial"/>
        </w:rPr>
        <w:t>FICHA DE ACTIVIDAD – CURSO FORMACIÓN DEL PROFESORADO</w:t>
      </w:r>
    </w:p>
    <w:p w14:paraId="77D293C7" w14:textId="77777777" w:rsidR="00E41BC9" w:rsidRDefault="00486D75">
      <w:pPr>
        <w:spacing w:after="1039"/>
        <w:ind w:left="51"/>
        <w:jc w:val="center"/>
      </w:pPr>
      <w:r>
        <w:rPr>
          <w:rFonts w:ascii="Arial" w:eastAsia="Arial" w:hAnsi="Arial" w:cs="Arial"/>
          <w:b/>
          <w:sz w:val="64"/>
        </w:rPr>
        <w:t>Filtro de correo antispam</w:t>
      </w:r>
    </w:p>
    <w:p w14:paraId="647C3D2A" w14:textId="77777777" w:rsidR="00E41BC9" w:rsidRDefault="00486D75">
      <w:pPr>
        <w:spacing w:after="330"/>
        <w:ind w:left="42" w:hanging="10"/>
        <w:jc w:val="center"/>
      </w:pPr>
      <w:r>
        <w:rPr>
          <w:rFonts w:ascii="Arial" w:eastAsia="Arial" w:hAnsi="Arial" w:cs="Arial"/>
          <w:sz w:val="48"/>
        </w:rPr>
        <w:t>TECNOLOGIAS DE LA INFORMACIÓN Y LA COMUNICACIÓN II</w:t>
      </w:r>
    </w:p>
    <w:p w14:paraId="0D43687A" w14:textId="77777777" w:rsidR="00E41BC9" w:rsidRDefault="00486D75">
      <w:pPr>
        <w:spacing w:after="179"/>
        <w:ind w:left="42" w:hanging="10"/>
        <w:jc w:val="center"/>
      </w:pPr>
      <w:r>
        <w:rPr>
          <w:rFonts w:ascii="Arial" w:eastAsia="Arial" w:hAnsi="Arial" w:cs="Arial"/>
          <w:sz w:val="48"/>
        </w:rPr>
        <w:t>MIGUEL ANGEL DEL CURA VARAS</w:t>
      </w:r>
    </w:p>
    <w:p w14:paraId="6E0BB93B" w14:textId="77777777" w:rsidR="00E41BC9" w:rsidRDefault="00486D75">
      <w:pPr>
        <w:spacing w:after="223"/>
        <w:ind w:left="32"/>
        <w:jc w:val="center"/>
      </w:pPr>
      <w:r>
        <w:rPr>
          <w:rFonts w:ascii="Arial" w:eastAsia="Arial" w:hAnsi="Arial" w:cs="Arial"/>
          <w:sz w:val="32"/>
        </w:rPr>
        <w:t>IES Villablanca</w:t>
      </w:r>
    </w:p>
    <w:p w14:paraId="52CDED04" w14:textId="77777777" w:rsidR="00E41BC9" w:rsidRDefault="00486D75">
      <w:pPr>
        <w:spacing w:after="3212" w:line="264" w:lineRule="auto"/>
        <w:ind w:left="42" w:hanging="10"/>
        <w:jc w:val="center"/>
      </w:pPr>
      <w:r>
        <w:rPr>
          <w:rFonts w:ascii="Arial" w:eastAsia="Arial" w:hAnsi="Arial" w:cs="Arial"/>
        </w:rPr>
        <w:t>23/02/23</w:t>
      </w:r>
    </w:p>
    <w:p w14:paraId="410A918A" w14:textId="77777777" w:rsidR="00E41BC9" w:rsidRDefault="00486D75">
      <w:pPr>
        <w:spacing w:after="1152" w:line="264" w:lineRule="auto"/>
        <w:ind w:left="42" w:right="12" w:hanging="10"/>
        <w:jc w:val="center"/>
      </w:pPr>
      <w:proofErr w:type="spellStart"/>
      <w:r>
        <w:rPr>
          <w:rFonts w:ascii="Arial" w:eastAsia="Arial" w:hAnsi="Arial" w:cs="Arial"/>
        </w:rPr>
        <w:lastRenderedPageBreak/>
        <w:t>Fostering</w:t>
      </w:r>
      <w:proofErr w:type="spellEnd"/>
      <w:r>
        <w:rPr>
          <w:rFonts w:ascii="Arial" w:eastAsia="Arial" w:hAnsi="Arial" w:cs="Arial"/>
        </w:rPr>
        <w:t xml:space="preserve"> Artificial </w:t>
      </w:r>
      <w:proofErr w:type="spellStart"/>
      <w:r>
        <w:rPr>
          <w:rFonts w:ascii="Arial" w:eastAsia="Arial" w:hAnsi="Arial" w:cs="Arial"/>
        </w:rPr>
        <w:t>Intelligence</w:t>
      </w:r>
      <w:proofErr w:type="spellEnd"/>
      <w:r>
        <w:rPr>
          <w:rFonts w:ascii="Arial" w:eastAsia="Arial" w:hAnsi="Arial" w:cs="Arial"/>
        </w:rPr>
        <w:t xml:space="preserve"> at </w:t>
      </w:r>
      <w:proofErr w:type="spellStart"/>
      <w:r>
        <w:rPr>
          <w:rFonts w:ascii="Arial" w:eastAsia="Arial" w:hAnsi="Arial" w:cs="Arial"/>
        </w:rPr>
        <w:t>Schools</w:t>
      </w:r>
      <w:proofErr w:type="spellEnd"/>
    </w:p>
    <w:p w14:paraId="4D7E21DD" w14:textId="77777777" w:rsidR="00E41BC9" w:rsidRDefault="00E41BC9">
      <w:pPr>
        <w:spacing w:after="0"/>
        <w:ind w:left="-2471" w:right="2284"/>
      </w:pPr>
    </w:p>
    <w:tbl>
      <w:tblPr>
        <w:tblStyle w:val="TableGrid"/>
        <w:tblW w:w="9400" w:type="dxa"/>
        <w:tblInd w:w="-1461" w:type="dxa"/>
        <w:tblBorders>
          <w:top w:val="single" w:sz="8" w:space="0" w:color="000001"/>
          <w:left w:val="single" w:sz="8" w:space="0" w:color="548DD4"/>
          <w:bottom w:val="single" w:sz="8" w:space="0" w:color="000001"/>
          <w:right w:val="single" w:sz="8" w:space="0" w:color="548DD4"/>
          <w:insideH w:val="single" w:sz="8" w:space="0" w:color="000001"/>
          <w:insideV w:val="single" w:sz="8" w:space="0" w:color="548DD4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087"/>
        <w:gridCol w:w="3580"/>
        <w:gridCol w:w="2743"/>
      </w:tblGrid>
      <w:tr w:rsidR="00E41BC9" w14:paraId="7F3DE8E8" w14:textId="77777777">
        <w:trPr>
          <w:trHeight w:val="1740"/>
        </w:trPr>
        <w:tc>
          <w:tcPr>
            <w:tcW w:w="9400" w:type="dxa"/>
            <w:gridSpan w:val="3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002060"/>
            <w:tcMar>
              <w:left w:w="100" w:type="dxa"/>
            </w:tcMar>
            <w:vAlign w:val="bottom"/>
          </w:tcPr>
          <w:p w14:paraId="7AE6071B" w14:textId="77777777" w:rsidR="00E41BC9" w:rsidRDefault="00486D75">
            <w:pPr>
              <w:spacing w:after="121" w:line="240" w:lineRule="auto"/>
              <w:ind w:left="3178"/>
            </w:pPr>
            <w:r>
              <w:rPr>
                <w:noProof/>
              </w:rPr>
              <w:drawing>
                <wp:inline distT="0" distB="0" distL="0" distR="0" wp14:anchorId="3CAAF1B0" wp14:editId="0506CA14">
                  <wp:extent cx="1790700" cy="742950"/>
                  <wp:effectExtent l="0" t="0" r="0" b="0"/>
                  <wp:docPr id="1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AB7F42" w14:textId="77777777" w:rsidR="00E41BC9" w:rsidRDefault="00486D75">
            <w:pPr>
              <w:spacing w:after="0" w:line="240" w:lineRule="auto"/>
              <w:ind w:righ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EBF1DD"/>
                <w:sz w:val="36"/>
              </w:rPr>
              <w:t>FAIaS</w:t>
            </w:r>
            <w:proofErr w:type="spellEnd"/>
            <w:r>
              <w:rPr>
                <w:rFonts w:ascii="Arial" w:eastAsia="Arial" w:hAnsi="Arial" w:cs="Arial"/>
                <w:b/>
                <w:color w:val="EBF1DD"/>
                <w:sz w:val="36"/>
              </w:rPr>
              <w:t xml:space="preserve"> – Ficha de </w:t>
            </w:r>
            <w:r>
              <w:rPr>
                <w:rFonts w:ascii="Arial" w:eastAsia="Arial" w:hAnsi="Arial" w:cs="Arial"/>
                <w:b/>
                <w:color w:val="EBF1DD"/>
                <w:sz w:val="36"/>
              </w:rPr>
              <w:t>actividad</w:t>
            </w:r>
          </w:p>
        </w:tc>
      </w:tr>
      <w:tr w:rsidR="00E41BC9" w14:paraId="2A549FF6" w14:textId="77777777">
        <w:trPr>
          <w:trHeight w:val="320"/>
        </w:trPr>
        <w:tc>
          <w:tcPr>
            <w:tcW w:w="3201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00B0F0"/>
            <w:tcMar>
              <w:left w:w="100" w:type="dxa"/>
            </w:tcMar>
          </w:tcPr>
          <w:p w14:paraId="051CF5A2" w14:textId="77777777" w:rsidR="00E41BC9" w:rsidRDefault="00486D75">
            <w:pPr>
              <w:spacing w:after="0" w:line="240" w:lineRule="auto"/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Nombre de la actividad</w:t>
            </w:r>
          </w:p>
        </w:tc>
        <w:tc>
          <w:tcPr>
            <w:tcW w:w="3758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00B0F0"/>
            <w:tcMar>
              <w:left w:w="100" w:type="dxa"/>
            </w:tcMar>
          </w:tcPr>
          <w:p w14:paraId="43080A50" w14:textId="77777777" w:rsidR="00E41BC9" w:rsidRDefault="00486D75">
            <w:pPr>
              <w:spacing w:after="0" w:line="240" w:lineRule="auto"/>
              <w:ind w:left="1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Asignatura y nivel educativo</w:t>
            </w:r>
          </w:p>
        </w:tc>
        <w:tc>
          <w:tcPr>
            <w:tcW w:w="2441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00B0F0"/>
            <w:tcMar>
              <w:left w:w="100" w:type="dxa"/>
            </w:tcMar>
          </w:tcPr>
          <w:p w14:paraId="26807D53" w14:textId="77777777" w:rsidR="00E41BC9" w:rsidRDefault="00486D75">
            <w:pPr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</w:rPr>
              <w:t>n .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de alumnos/grupo</w:t>
            </w:r>
          </w:p>
        </w:tc>
      </w:tr>
      <w:tr w:rsidR="00E41BC9" w14:paraId="5EA8F257" w14:textId="77777777">
        <w:trPr>
          <w:trHeight w:val="363"/>
        </w:trPr>
        <w:tc>
          <w:tcPr>
            <w:tcW w:w="3201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EBF1DD"/>
            <w:tcMar>
              <w:left w:w="100" w:type="dxa"/>
            </w:tcMar>
          </w:tcPr>
          <w:p w14:paraId="0B896CCC" w14:textId="77777777" w:rsidR="00E41BC9" w:rsidRDefault="00486D75">
            <w:pPr>
              <w:spacing w:after="0" w:line="240" w:lineRule="auto"/>
            </w:pPr>
            <w:r>
              <w:t>Filtro de correo antispam</w:t>
            </w:r>
          </w:p>
        </w:tc>
        <w:tc>
          <w:tcPr>
            <w:tcW w:w="3758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EBF1DD"/>
            <w:tcMar>
              <w:left w:w="100" w:type="dxa"/>
            </w:tcMar>
          </w:tcPr>
          <w:p w14:paraId="321F8C14" w14:textId="77777777" w:rsidR="00E41BC9" w:rsidRDefault="00486D75">
            <w:pPr>
              <w:spacing w:after="0" w:line="240" w:lineRule="auto"/>
            </w:pPr>
            <w:r>
              <w:t>Tecnologías de la información y la comunicación II (2º Bachillerato)</w:t>
            </w:r>
          </w:p>
        </w:tc>
        <w:tc>
          <w:tcPr>
            <w:tcW w:w="2441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EBF1DD"/>
            <w:tcMar>
              <w:left w:w="100" w:type="dxa"/>
            </w:tcMar>
          </w:tcPr>
          <w:p w14:paraId="7F4D970E" w14:textId="77777777" w:rsidR="00E41BC9" w:rsidRDefault="00486D75">
            <w:pPr>
              <w:spacing w:after="0" w:line="240" w:lineRule="auto"/>
              <w:ind w:left="100"/>
            </w:pPr>
            <w:r>
              <w:t>21</w:t>
            </w:r>
          </w:p>
        </w:tc>
      </w:tr>
      <w:tr w:rsidR="00E41BC9" w14:paraId="66E91BB0" w14:textId="77777777">
        <w:trPr>
          <w:trHeight w:val="315"/>
        </w:trPr>
        <w:tc>
          <w:tcPr>
            <w:tcW w:w="9400" w:type="dxa"/>
            <w:gridSpan w:val="3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00B0F0"/>
            <w:tcMar>
              <w:left w:w="100" w:type="dxa"/>
            </w:tcMar>
          </w:tcPr>
          <w:p w14:paraId="1265CFFF" w14:textId="77777777" w:rsidR="00E41BC9" w:rsidRDefault="00486D75">
            <w:pPr>
              <w:spacing w:after="0" w:line="240" w:lineRule="auto"/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Objetivos</w:t>
            </w:r>
          </w:p>
        </w:tc>
      </w:tr>
      <w:tr w:rsidR="00E41BC9" w14:paraId="5B8BC25C" w14:textId="77777777">
        <w:trPr>
          <w:trHeight w:val="1218"/>
        </w:trPr>
        <w:tc>
          <w:tcPr>
            <w:tcW w:w="9400" w:type="dxa"/>
            <w:gridSpan w:val="3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EEECE1"/>
            <w:tcMar>
              <w:left w:w="100" w:type="dxa"/>
            </w:tcMar>
          </w:tcPr>
          <w:p w14:paraId="17D815AB" w14:textId="77777777" w:rsidR="00E41BC9" w:rsidRDefault="00486D75">
            <w:pPr>
              <w:spacing w:after="0" w:line="240" w:lineRule="auto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Conseguir que los alumnos analicen los correos spam que tienen en sus cuentas de correo personales y entienda como los sistemas de correo detectan el spam de manera automática y mueven los correos a las bandejas de spam. </w:t>
            </w:r>
          </w:p>
          <w:p w14:paraId="57C3F5B8" w14:textId="77777777" w:rsidR="00E41BC9" w:rsidRDefault="00486D75">
            <w:pPr>
              <w:spacing w:after="0" w:line="240" w:lineRule="auto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Aprender a detectar correos de phi</w:t>
            </w:r>
            <w:r>
              <w:rPr>
                <w:rFonts w:ascii="Arial" w:eastAsia="Arial" w:hAnsi="Arial" w:cs="Arial"/>
                <w:sz w:val="20"/>
              </w:rPr>
              <w:t>shing para evitar estafas ante un posible fallo de un filtro antispam.</w:t>
            </w:r>
          </w:p>
          <w:p w14:paraId="13B68151" w14:textId="77777777" w:rsidR="00E41BC9" w:rsidRDefault="00E41BC9">
            <w:pPr>
              <w:spacing w:after="0" w:line="240" w:lineRule="auto"/>
              <w:ind w:left="5"/>
            </w:pPr>
          </w:p>
        </w:tc>
      </w:tr>
      <w:tr w:rsidR="00E41BC9" w14:paraId="39C52D25" w14:textId="77777777">
        <w:trPr>
          <w:trHeight w:val="304"/>
        </w:trPr>
        <w:tc>
          <w:tcPr>
            <w:tcW w:w="9400" w:type="dxa"/>
            <w:gridSpan w:val="3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00B0F0"/>
            <w:tcMar>
              <w:left w:w="100" w:type="dxa"/>
            </w:tcMar>
          </w:tcPr>
          <w:p w14:paraId="1BAC3DA2" w14:textId="77777777" w:rsidR="00E41BC9" w:rsidRDefault="00486D75">
            <w:pPr>
              <w:spacing w:after="0" w:line="240" w:lineRule="auto"/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Contextualización</w:t>
            </w:r>
          </w:p>
        </w:tc>
      </w:tr>
      <w:tr w:rsidR="00E41BC9" w14:paraId="3E84C298" w14:textId="77777777">
        <w:trPr>
          <w:trHeight w:val="4146"/>
        </w:trPr>
        <w:tc>
          <w:tcPr>
            <w:tcW w:w="9400" w:type="dxa"/>
            <w:gridSpan w:val="3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EEECE1"/>
            <w:tcMar>
              <w:left w:w="100" w:type="dxa"/>
            </w:tcMar>
          </w:tcPr>
          <w:p w14:paraId="5C61AE3F" w14:textId="77777777" w:rsidR="00E41BC9" w:rsidRDefault="00486D75">
            <w:pPr>
              <w:spacing w:after="40"/>
            </w:pPr>
            <w:r>
              <w:t xml:space="preserve">Durante la actividad los alumnos desarrollaran su Comunicación lingüística al analizar los correos personales que están en sus bandejas de spam e </w:t>
            </w:r>
            <w:r>
              <w:t xml:space="preserve">introducir las palabras clave en la aplicación </w:t>
            </w:r>
            <w:proofErr w:type="spellStart"/>
            <w:r>
              <w:t>LearningML</w:t>
            </w:r>
            <w:proofErr w:type="spellEnd"/>
            <w:r>
              <w:t xml:space="preserve"> para crear un modelo y posterior programación de la misma para que un </w:t>
            </w:r>
            <w:proofErr w:type="spellStart"/>
            <w:r>
              <w:t>sprite</w:t>
            </w:r>
            <w:proofErr w:type="spellEnd"/>
            <w:r>
              <w:t xml:space="preserve"> de Scratch le indique si introduciendo el contenido de un correo es spam o no desarrollado así la competencia digital. Ta</w:t>
            </w:r>
            <w:r>
              <w:t>mbién desarrollaran su sentido de iniciativa y espíritu emprendedor por si en un futuro crean una empresa y quieren realizar una campaña de marketing ya sabrán que palabras tienen que evitar si desean que su campaña tenga éxito.</w:t>
            </w:r>
          </w:p>
          <w:tbl>
            <w:tblPr>
              <w:tblStyle w:val="TableGrid"/>
              <w:tblW w:w="9180" w:type="dxa"/>
              <w:tblInd w:w="10" w:type="dxa"/>
              <w:tblBorders>
                <w:top w:val="single" w:sz="8" w:space="0" w:color="000001"/>
                <w:left w:val="single" w:sz="8" w:space="0" w:color="000001"/>
                <w:bottom w:val="single" w:sz="8" w:space="0" w:color="000001"/>
                <w:right w:val="single" w:sz="8" w:space="0" w:color="000001"/>
                <w:insideH w:val="single" w:sz="8" w:space="0" w:color="000001"/>
                <w:insideV w:val="single" w:sz="8" w:space="0" w:color="000001"/>
              </w:tblBorders>
              <w:tblCellMar>
                <w:left w:w="9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6980"/>
            </w:tblGrid>
            <w:tr w:rsidR="00E41BC9" w14:paraId="38E996CE" w14:textId="77777777">
              <w:trPr>
                <w:trHeight w:val="459"/>
              </w:trPr>
              <w:tc>
                <w:tcPr>
                  <w:tcW w:w="9179" w:type="dxa"/>
                  <w:gridSpan w:val="2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00B0F0"/>
                  <w:tcMar>
                    <w:left w:w="90" w:type="dxa"/>
                  </w:tcMar>
                  <w:vAlign w:val="center"/>
                </w:tcPr>
                <w:p w14:paraId="2A667D81" w14:textId="77777777" w:rsidR="00E41BC9" w:rsidRDefault="00486D75">
                  <w:pPr>
                    <w:spacing w:after="0" w:line="240" w:lineRule="auto"/>
                    <w:ind w:left="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</w:rPr>
                    <w:t>Competencias</w:t>
                  </w:r>
                </w:p>
              </w:tc>
            </w:tr>
            <w:tr w:rsidR="00E41BC9" w14:paraId="430A0FC2" w14:textId="77777777">
              <w:trPr>
                <w:trHeight w:val="461"/>
              </w:trPr>
              <w:tc>
                <w:tcPr>
                  <w:tcW w:w="9179" w:type="dxa"/>
                  <w:gridSpan w:val="2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0" w:type="dxa"/>
                  </w:tcMar>
                  <w:vAlign w:val="center"/>
                </w:tcPr>
                <w:p w14:paraId="744B279D" w14:textId="77777777" w:rsidR="00E41BC9" w:rsidRDefault="00486D75">
                  <w:pPr>
                    <w:spacing w:after="0" w:line="240" w:lineRule="auto"/>
                  </w:pPr>
                  <w:r>
                    <w:t xml:space="preserve">Comunicación </w:t>
                  </w:r>
                  <w:r>
                    <w:t>lingüística, Competencia matemática y competencias básicas en ciencia y</w:t>
                  </w:r>
                </w:p>
                <w:p w14:paraId="023B9685" w14:textId="77777777" w:rsidR="00E41BC9" w:rsidRDefault="00486D75">
                  <w:pPr>
                    <w:spacing w:after="0" w:line="240" w:lineRule="auto"/>
                  </w:pPr>
                  <w:r>
                    <w:t>Tecnología, Competencia digital, Aprender a aprender y Sentido de iniciativa y espíritu emprendedor.</w:t>
                  </w:r>
                </w:p>
              </w:tc>
            </w:tr>
            <w:tr w:rsidR="00E41BC9" w14:paraId="0945A3B7" w14:textId="77777777">
              <w:trPr>
                <w:trHeight w:val="442"/>
              </w:trPr>
              <w:tc>
                <w:tcPr>
                  <w:tcW w:w="220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00B0F0"/>
                  <w:tcMar>
                    <w:left w:w="90" w:type="dxa"/>
                  </w:tcMar>
                  <w:vAlign w:val="center"/>
                </w:tcPr>
                <w:p w14:paraId="740B5C18" w14:textId="77777777" w:rsidR="00E41BC9" w:rsidRDefault="00486D75">
                  <w:pPr>
                    <w:spacing w:after="0" w:line="240" w:lineRule="auto"/>
                    <w:ind w:left="10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</w:rPr>
                    <w:t>Saberes básicos</w:t>
                  </w:r>
                </w:p>
              </w:tc>
              <w:tc>
                <w:tcPr>
                  <w:tcW w:w="697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0" w:type="dxa"/>
                  </w:tcMar>
                  <w:vAlign w:val="center"/>
                </w:tcPr>
                <w:p w14:paraId="72D8F4A9" w14:textId="77777777" w:rsidR="00E41BC9" w:rsidRDefault="00486D75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Bloque 3. Seguridad</w:t>
                  </w:r>
                </w:p>
                <w:p w14:paraId="082EDFA0" w14:textId="77777777" w:rsidR="00E41BC9" w:rsidRDefault="00486D75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La identidad digital y el fraude </w:t>
                  </w:r>
                  <w:r>
                    <w:rPr>
                      <w:rFonts w:ascii="Arial" w:eastAsia="Arial" w:hAnsi="Arial" w:cs="Arial"/>
                      <w:sz w:val="20"/>
                    </w:rPr>
                    <w:t>(estafas de Phishing)</w:t>
                  </w:r>
                  <w:r>
                    <w:rPr>
                      <w:rFonts w:ascii="Arial" w:eastAsia="Arial" w:hAnsi="Arial" w:cs="Arial"/>
                      <w:sz w:val="20"/>
                    </w:rPr>
                    <w:br/>
                  </w:r>
                  <w:r>
                    <w:rPr>
                      <w:rFonts w:ascii="Arial" w:eastAsia="Arial" w:hAnsi="Arial" w:cs="Arial"/>
                      <w:sz w:val="20"/>
                    </w:rPr>
                    <w:br/>
                    <w:t>Asignatura del plan LOMCE, pongo enlace del BOCAM Comunidad de Madrid, páginas 117 y 118 (</w:t>
                  </w:r>
                  <w:hyperlink r:id="rId7">
                    <w:r>
                      <w:rPr>
                        <w:rStyle w:val="InternetLink"/>
                        <w:rFonts w:ascii="Arial" w:eastAsia="Arial" w:hAnsi="Arial" w:cs="Arial"/>
                        <w:sz w:val="20"/>
                      </w:rPr>
                      <w:t>https://www.bocm.es/boletin/CM_Orden_BOCM/2015/05/22/BOCM-20150522-3.PDF</w:t>
                    </w:r>
                  </w:hyperlink>
                  <w:r>
                    <w:rPr>
                      <w:rFonts w:ascii="Arial" w:eastAsia="Arial" w:hAnsi="Arial" w:cs="Arial"/>
                      <w:sz w:val="20"/>
                    </w:rPr>
                    <w:t xml:space="preserve"> )</w:t>
                  </w:r>
                </w:p>
              </w:tc>
            </w:tr>
          </w:tbl>
          <w:p w14:paraId="4FA66BDC" w14:textId="77777777" w:rsidR="00E41BC9" w:rsidRDefault="00E41BC9">
            <w:pPr>
              <w:spacing w:after="0"/>
            </w:pPr>
          </w:p>
        </w:tc>
      </w:tr>
      <w:tr w:rsidR="00E41BC9" w14:paraId="1876BEF6" w14:textId="77777777">
        <w:trPr>
          <w:trHeight w:val="314"/>
        </w:trPr>
        <w:tc>
          <w:tcPr>
            <w:tcW w:w="9400" w:type="dxa"/>
            <w:gridSpan w:val="3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00B0F0"/>
            <w:tcMar>
              <w:left w:w="100" w:type="dxa"/>
            </w:tcMar>
          </w:tcPr>
          <w:p w14:paraId="062A1BBC" w14:textId="77777777" w:rsidR="00E41BC9" w:rsidRDefault="00486D75">
            <w:pPr>
              <w:spacing w:after="0" w:line="240" w:lineRule="auto"/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Enunciado de la actividad</w:t>
            </w:r>
          </w:p>
        </w:tc>
      </w:tr>
      <w:tr w:rsidR="00E41BC9" w14:paraId="792F4CB7" w14:textId="77777777">
        <w:trPr>
          <w:trHeight w:val="1641"/>
        </w:trPr>
        <w:tc>
          <w:tcPr>
            <w:tcW w:w="9400" w:type="dxa"/>
            <w:gridSpan w:val="3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EBF1DD"/>
            <w:tcMar>
              <w:left w:w="100" w:type="dxa"/>
            </w:tcMar>
          </w:tcPr>
          <w:p w14:paraId="1E8897AB" w14:textId="77777777" w:rsidR="00E41BC9" w:rsidRDefault="00486D75">
            <w:pPr>
              <w:spacing w:after="0" w:line="240" w:lineRule="auto"/>
              <w:ind w:left="5"/>
            </w:pPr>
            <w:r>
              <w:lastRenderedPageBreak/>
              <w:t xml:space="preserve">Cada uno de los alumnos de la clase de 2º de Bachillerato de la asignatura TICO II buscará en sus correos personales correos spam para </w:t>
            </w:r>
            <w:r>
              <w:t xml:space="preserve">analizarlos y detectar palabras clave que utilizar posteriormente para crear el modelo de inteligencia artificial con </w:t>
            </w:r>
            <w:proofErr w:type="spellStart"/>
            <w:r>
              <w:t>LearningML</w:t>
            </w:r>
            <w:proofErr w:type="spellEnd"/>
            <w:r>
              <w:t xml:space="preserve"> y su posterior programación.</w:t>
            </w:r>
          </w:p>
        </w:tc>
      </w:tr>
      <w:tr w:rsidR="00E41BC9" w14:paraId="3D00600D" w14:textId="77777777">
        <w:trPr>
          <w:trHeight w:val="283"/>
        </w:trPr>
        <w:tc>
          <w:tcPr>
            <w:tcW w:w="9400" w:type="dxa"/>
            <w:gridSpan w:val="3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00B0F0"/>
            <w:tcMar>
              <w:left w:w="100" w:type="dxa"/>
            </w:tcMar>
          </w:tcPr>
          <w:p w14:paraId="269F0144" w14:textId="77777777" w:rsidR="00E41BC9" w:rsidRDefault="00486D75">
            <w:pPr>
              <w:spacing w:after="0" w:line="240" w:lineRule="auto"/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Temporización</w:t>
            </w:r>
          </w:p>
        </w:tc>
      </w:tr>
      <w:tr w:rsidR="00E41BC9" w14:paraId="69D58509" w14:textId="77777777">
        <w:trPr>
          <w:trHeight w:val="997"/>
        </w:trPr>
        <w:tc>
          <w:tcPr>
            <w:tcW w:w="9400" w:type="dxa"/>
            <w:gridSpan w:val="3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EEECE1"/>
            <w:tcMar>
              <w:left w:w="100" w:type="dxa"/>
            </w:tcMar>
          </w:tcPr>
          <w:p w14:paraId="52719E1A" w14:textId="77777777" w:rsidR="00E41BC9" w:rsidRDefault="00486D75">
            <w:pPr>
              <w:spacing w:after="0" w:line="240" w:lineRule="auto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Sesión 1: Explicación teórica de los conceptos de phishing, spam. Entrar en el </w:t>
            </w:r>
            <w:r>
              <w:rPr>
                <w:rFonts w:ascii="Arial" w:eastAsia="Arial" w:hAnsi="Arial" w:cs="Arial"/>
                <w:sz w:val="20"/>
              </w:rPr>
              <w:t>correo personal y analizar los correos spam para detectar palabras clave.</w:t>
            </w:r>
            <w:r>
              <w:rPr>
                <w:rFonts w:ascii="Arial" w:eastAsia="Arial" w:hAnsi="Arial" w:cs="Arial"/>
                <w:sz w:val="20"/>
              </w:rPr>
              <w:br/>
              <w:t xml:space="preserve">Sesión 2: Introducción de Inteligencia artificial y aprendizaje de la herramienta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LearningML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br/>
              <w:t xml:space="preserve">Sesión 3: Creación del modelo con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LearningML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y programación con Scratch.</w:t>
            </w:r>
          </w:p>
          <w:p w14:paraId="6BCB1AF1" w14:textId="77777777" w:rsidR="00E41BC9" w:rsidRDefault="00486D75">
            <w:pPr>
              <w:spacing w:after="0" w:line="240" w:lineRule="auto"/>
              <w:ind w:left="5"/>
            </w:pPr>
            <w:r>
              <w:t>Sesión 4: Expos</w:t>
            </w:r>
            <w:r>
              <w:t>ición de los resultados ante los compañeros. Ver si correos de otros compañeros son detectados también como spam.</w:t>
            </w:r>
          </w:p>
        </w:tc>
      </w:tr>
    </w:tbl>
    <w:p w14:paraId="3F5DA347" w14:textId="77777777" w:rsidR="00E41BC9" w:rsidRDefault="00E41BC9">
      <w:pPr>
        <w:spacing w:after="0"/>
        <w:ind w:left="-2471" w:right="9402"/>
      </w:pPr>
    </w:p>
    <w:tbl>
      <w:tblPr>
        <w:tblStyle w:val="TableGrid"/>
        <w:tblW w:w="9400" w:type="dxa"/>
        <w:tblInd w:w="-1461" w:type="dxa"/>
        <w:tblBorders>
          <w:top w:val="single" w:sz="8" w:space="0" w:color="000001"/>
          <w:left w:val="single" w:sz="8" w:space="0" w:color="548DD4"/>
          <w:bottom w:val="single" w:sz="8" w:space="0" w:color="000001"/>
          <w:right w:val="single" w:sz="8" w:space="0" w:color="548DD4"/>
          <w:insideH w:val="single" w:sz="8" w:space="0" w:color="000001"/>
          <w:insideV w:val="single" w:sz="8" w:space="0" w:color="548DD4"/>
        </w:tblBorders>
        <w:tblCellMar>
          <w:top w:w="83" w:type="dxa"/>
          <w:left w:w="105" w:type="dxa"/>
          <w:right w:w="127" w:type="dxa"/>
        </w:tblCellMar>
        <w:tblLook w:val="04A0" w:firstRow="1" w:lastRow="0" w:firstColumn="1" w:lastColumn="0" w:noHBand="0" w:noVBand="1"/>
      </w:tblPr>
      <w:tblGrid>
        <w:gridCol w:w="9400"/>
      </w:tblGrid>
      <w:tr w:rsidR="00E41BC9" w14:paraId="701A055F" w14:textId="77777777">
        <w:trPr>
          <w:trHeight w:val="300"/>
        </w:trPr>
        <w:tc>
          <w:tcPr>
            <w:tcW w:w="9400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EEECE1"/>
            <w:tcMar>
              <w:left w:w="105" w:type="dxa"/>
            </w:tcMar>
          </w:tcPr>
          <w:p w14:paraId="064DC20C" w14:textId="77777777" w:rsidR="00E41BC9" w:rsidRDefault="00E41BC9">
            <w:pPr>
              <w:spacing w:after="0" w:line="240" w:lineRule="auto"/>
            </w:pPr>
          </w:p>
        </w:tc>
      </w:tr>
      <w:tr w:rsidR="00E41BC9" w14:paraId="72B2670E" w14:textId="77777777">
        <w:trPr>
          <w:trHeight w:val="303"/>
        </w:trPr>
        <w:tc>
          <w:tcPr>
            <w:tcW w:w="9400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00B0F0"/>
            <w:tcMar>
              <w:left w:w="105" w:type="dxa"/>
            </w:tcMar>
          </w:tcPr>
          <w:p w14:paraId="314D0480" w14:textId="77777777" w:rsidR="00E41BC9" w:rsidRDefault="00486D7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Uso de Inteligencia Artificial</w:t>
            </w:r>
          </w:p>
        </w:tc>
      </w:tr>
      <w:tr w:rsidR="00E41BC9" w14:paraId="4B8FEF62" w14:textId="77777777">
        <w:trPr>
          <w:trHeight w:val="1219"/>
        </w:trPr>
        <w:tc>
          <w:tcPr>
            <w:tcW w:w="9400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EEECE1"/>
            <w:tcMar>
              <w:left w:w="105" w:type="dxa"/>
            </w:tcMar>
          </w:tcPr>
          <w:p w14:paraId="41288C02" w14:textId="77777777" w:rsidR="00E41BC9" w:rsidRDefault="00486D75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Los alumnos utilizarán la herramienta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LearningML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en su modalidad de reconocimiento de textos para </w:t>
            </w:r>
            <w:r>
              <w:rPr>
                <w:rFonts w:ascii="Arial" w:eastAsia="Arial" w:hAnsi="Arial" w:cs="Arial"/>
                <w:sz w:val="20"/>
              </w:rPr>
              <w:t xml:space="preserve">crear un modelo y su posterior programación con la Scratch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LearningML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E41BC9" w14:paraId="7490B9B5" w14:textId="77777777">
        <w:trPr>
          <w:trHeight w:val="300"/>
        </w:trPr>
        <w:tc>
          <w:tcPr>
            <w:tcW w:w="9400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00B0F0"/>
            <w:tcMar>
              <w:left w:w="105" w:type="dxa"/>
            </w:tcMar>
          </w:tcPr>
          <w:p w14:paraId="6BDF6774" w14:textId="77777777" w:rsidR="00E41BC9" w:rsidRDefault="00486D7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Descripción Visual</w:t>
            </w:r>
          </w:p>
        </w:tc>
      </w:tr>
      <w:tr w:rsidR="00E41BC9" w14:paraId="156DA9B9" w14:textId="77777777">
        <w:trPr>
          <w:trHeight w:val="1694"/>
        </w:trPr>
        <w:tc>
          <w:tcPr>
            <w:tcW w:w="9400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EEECE1"/>
            <w:tcMar>
              <w:left w:w="105" w:type="dxa"/>
            </w:tcMar>
          </w:tcPr>
          <w:p w14:paraId="6F315C99" w14:textId="77777777" w:rsidR="00E41BC9" w:rsidRDefault="00486D7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Trabajo en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LearningML</w:t>
            </w:r>
            <w:proofErr w:type="spellEnd"/>
          </w:p>
          <w:p w14:paraId="53BA3F8F" w14:textId="77777777" w:rsidR="00E41BC9" w:rsidRDefault="00E41BC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14:paraId="2B253308" w14:textId="77777777" w:rsidR="00E41BC9" w:rsidRDefault="00486D7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 desarrollar por el alumnado</w:t>
            </w:r>
          </w:p>
          <w:p w14:paraId="4D238AD4" w14:textId="77777777" w:rsidR="00E41BC9" w:rsidRDefault="00E41BC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14:paraId="6791C772" w14:textId="77777777" w:rsidR="00E41BC9" w:rsidRDefault="00486D7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Trabajo en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Scrach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LaerningML</w:t>
            </w:r>
            <w:proofErr w:type="spellEnd"/>
          </w:p>
          <w:p w14:paraId="5E9D57D9" w14:textId="77777777" w:rsidR="00E41BC9" w:rsidRDefault="00486D7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br/>
              <w:t>A desarrollar por el alumnado</w:t>
            </w:r>
          </w:p>
          <w:p w14:paraId="55400E33" w14:textId="77777777" w:rsidR="00E41BC9" w:rsidRDefault="00E41BC9">
            <w:pPr>
              <w:spacing w:after="0" w:line="240" w:lineRule="auto"/>
              <w:jc w:val="both"/>
            </w:pPr>
          </w:p>
        </w:tc>
      </w:tr>
      <w:tr w:rsidR="00E41BC9" w14:paraId="5BED5384" w14:textId="77777777">
        <w:trPr>
          <w:trHeight w:val="306"/>
        </w:trPr>
        <w:tc>
          <w:tcPr>
            <w:tcW w:w="9400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00B0F0"/>
            <w:tcMar>
              <w:left w:w="105" w:type="dxa"/>
            </w:tcMar>
          </w:tcPr>
          <w:p w14:paraId="2B14E6F7" w14:textId="77777777" w:rsidR="00E41BC9" w:rsidRDefault="00486D7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Reflexión y capacidad crítica</w:t>
            </w:r>
          </w:p>
        </w:tc>
      </w:tr>
      <w:tr w:rsidR="00E41BC9" w14:paraId="214C059B" w14:textId="77777777">
        <w:trPr>
          <w:trHeight w:val="1444"/>
        </w:trPr>
        <w:tc>
          <w:tcPr>
            <w:tcW w:w="9400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EEECE1"/>
            <w:tcMar>
              <w:left w:w="105" w:type="dxa"/>
            </w:tcMar>
          </w:tcPr>
          <w:p w14:paraId="3AA9DB3A" w14:textId="77777777" w:rsidR="00E41BC9" w:rsidRDefault="00486D7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Aquí se </w:t>
            </w:r>
            <w:r>
              <w:rPr>
                <w:rFonts w:ascii="Arial" w:eastAsia="Arial" w:hAnsi="Arial" w:cs="Arial"/>
                <w:sz w:val="20"/>
              </w:rPr>
              <w:t>pueden incluir preguntas dirigidas a que el alumnado reflexione sobre la actividad, en especial el uso de IA y cómo afecta al tema tratado</w:t>
            </w:r>
          </w:p>
        </w:tc>
      </w:tr>
      <w:tr w:rsidR="00E41BC9" w14:paraId="4F02D172" w14:textId="77777777">
        <w:trPr>
          <w:trHeight w:val="315"/>
        </w:trPr>
        <w:tc>
          <w:tcPr>
            <w:tcW w:w="9400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00B0F0"/>
            <w:tcMar>
              <w:left w:w="105" w:type="dxa"/>
            </w:tcMar>
          </w:tcPr>
          <w:p w14:paraId="7C7FD45C" w14:textId="77777777" w:rsidR="00E41BC9" w:rsidRDefault="00486D7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Criterios de evaluación</w:t>
            </w:r>
          </w:p>
        </w:tc>
      </w:tr>
      <w:tr w:rsidR="00E41BC9" w14:paraId="7343F7A9" w14:textId="77777777">
        <w:trPr>
          <w:trHeight w:val="1218"/>
        </w:trPr>
        <w:tc>
          <w:tcPr>
            <w:tcW w:w="9400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EEECE1"/>
            <w:tcMar>
              <w:left w:w="105" w:type="dxa"/>
            </w:tcMar>
            <w:vAlign w:val="center"/>
          </w:tcPr>
          <w:p w14:paraId="3A29DE5A" w14:textId="77777777" w:rsidR="00E41BC9" w:rsidRDefault="00486D75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Introducir 5 correos personales y 5 correos de los compañeros. Por cada correo que te </w:t>
            </w:r>
            <w:r>
              <w:rPr>
                <w:rFonts w:ascii="Arial" w:eastAsia="Arial" w:hAnsi="Arial" w:cs="Arial"/>
                <w:sz w:val="20"/>
              </w:rPr>
              <w:t>detecte de manera correcta (los correos tienen que ser spam y correos no spam) se sumará un punto.</w:t>
            </w:r>
          </w:p>
        </w:tc>
      </w:tr>
      <w:tr w:rsidR="00E41BC9" w14:paraId="1EFD16A0" w14:textId="77777777">
        <w:trPr>
          <w:trHeight w:val="304"/>
        </w:trPr>
        <w:tc>
          <w:tcPr>
            <w:tcW w:w="9400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00B0F0"/>
            <w:tcMar>
              <w:left w:w="105" w:type="dxa"/>
            </w:tcMar>
          </w:tcPr>
          <w:p w14:paraId="11810DDA" w14:textId="77777777" w:rsidR="00E41BC9" w:rsidRDefault="00486D7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lastRenderedPageBreak/>
              <w:t>Materiales y licencia</w:t>
            </w:r>
          </w:p>
        </w:tc>
      </w:tr>
      <w:tr w:rsidR="00E41BC9" w14:paraId="0B379166" w14:textId="77777777">
        <w:trPr>
          <w:trHeight w:val="1454"/>
        </w:trPr>
        <w:tc>
          <w:tcPr>
            <w:tcW w:w="9400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EEECE1"/>
            <w:tcMar>
              <w:left w:w="105" w:type="dxa"/>
            </w:tcMar>
            <w:vAlign w:val="center"/>
          </w:tcPr>
          <w:p w14:paraId="6E59B4F7" w14:textId="77777777" w:rsidR="00E41BC9" w:rsidRDefault="00486D75">
            <w:pPr>
              <w:spacing w:after="228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Aula del centro con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ordenadores</w:t>
            </w:r>
            <w:r>
              <w:rPr>
                <w:rFonts w:ascii="Arial" w:eastAsia="Arial" w:hAnsi="Arial" w:cs="Arial"/>
                <w:sz w:val="20"/>
              </w:rPr>
              <w:t xml:space="preserve"> portátiles, webcam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y</w:t>
            </w:r>
            <w:r>
              <w:rPr>
                <w:rFonts w:ascii="Arial" w:eastAsia="Arial" w:hAnsi="Arial" w:cs="Arial"/>
                <w:sz w:val="20"/>
              </w:rPr>
              <w:t xml:space="preserve"> conexión a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internet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  <w:p w14:paraId="02805475" w14:textId="77777777" w:rsidR="00E41BC9" w:rsidRDefault="00486D75">
            <w:pPr>
              <w:spacing w:after="228" w:line="240" w:lineRule="auto"/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Aula virtual</w:t>
            </w:r>
            <w:r>
              <w:rPr>
                <w:rFonts w:ascii="Arial" w:eastAsia="Arial" w:hAnsi="Arial" w:cs="Arial"/>
                <w:sz w:val="20"/>
              </w:rPr>
              <w:t xml:space="preserve"> de TICO II del IES Villablanca </w:t>
            </w:r>
            <w:r>
              <w:rPr>
                <w:rFonts w:ascii="Arial" w:eastAsia="Arial" w:hAnsi="Arial" w:cs="Arial"/>
                <w:sz w:val="20"/>
              </w:rPr>
              <w:br/>
            </w:r>
            <w:hyperlink r:id="rId8" w:anchor="section-11" w:history="1">
              <w:r>
                <w:rPr>
                  <w:rStyle w:val="InternetLink"/>
                  <w:rFonts w:ascii="Arial" w:eastAsia="Arial" w:hAnsi="Arial" w:cs="Arial"/>
                  <w:sz w:val="20"/>
                </w:rPr>
                <w:t>https://aulavirtual3.educa.madrid.org/ies.villablanca.madrid/course/view.php?id=1831#section-11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Amenaza in</w:t>
            </w:r>
            <w:r>
              <w:rPr>
                <w:rFonts w:ascii="Arial" w:eastAsia="Arial" w:hAnsi="Arial" w:cs="Arial"/>
                <w:sz w:val="20"/>
              </w:rPr>
              <w:t xml:space="preserve">formáticas: </w:t>
            </w:r>
            <w:hyperlink r:id="rId9">
              <w:r>
                <w:rPr>
                  <w:rStyle w:val="InternetLink"/>
                  <w:rFonts w:ascii="Arial" w:eastAsia="Arial" w:hAnsi="Arial" w:cs="Arial"/>
                  <w:sz w:val="20"/>
                </w:rPr>
                <w:t>https://www.youtube.com/watch?v=HvHpHW7I2qI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034AF33" w14:textId="77777777" w:rsidR="00E41BC9" w:rsidRDefault="00486D75">
            <w:pPr>
              <w:spacing w:after="228" w:line="240" w:lineRule="auto"/>
              <w:ind w:left="708" w:hanging="708"/>
            </w:pPr>
            <w:r>
              <w:rPr>
                <w:rFonts w:ascii="Arial" w:eastAsia="Arial" w:hAnsi="Arial" w:cs="Arial"/>
                <w:sz w:val="20"/>
              </w:rPr>
              <w:t xml:space="preserve">Poniendo a prueba sus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habilidades iniciales</w:t>
            </w:r>
            <w:r>
              <w:rPr>
                <w:rFonts w:ascii="Arial" w:eastAsia="Arial" w:hAnsi="Arial" w:cs="Arial"/>
                <w:sz w:val="20"/>
              </w:rPr>
              <w:t xml:space="preserve"> para detectar el phishing con el siguiente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test online</w:t>
            </w:r>
            <w:r>
              <w:rPr>
                <w:rFonts w:ascii="Arial" w:eastAsia="Arial" w:hAnsi="Arial" w:cs="Arial"/>
                <w:sz w:val="20"/>
              </w:rPr>
              <w:br/>
            </w:r>
            <w:hyperlink r:id="rId10">
              <w:r>
                <w:rPr>
                  <w:rStyle w:val="InternetLink"/>
                  <w:rFonts w:ascii="Arial" w:eastAsia="Arial" w:hAnsi="Arial" w:cs="Arial"/>
                  <w:sz w:val="20"/>
                </w:rPr>
                <w:t>https://phishingquiz.withgoogle.com/?hl=es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031EED3" w14:textId="77777777" w:rsidR="00E41BC9" w:rsidRDefault="00486D75">
            <w:pPr>
              <w:spacing w:after="228" w:line="240" w:lineRule="auto"/>
              <w:ind w:left="708" w:hanging="708"/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Inteligencia artificial</w:t>
            </w:r>
            <w:r>
              <w:rPr>
                <w:rFonts w:ascii="Arial" w:eastAsia="Arial" w:hAnsi="Arial" w:cs="Arial"/>
                <w:sz w:val="20"/>
              </w:rPr>
              <w:br/>
              <w:t xml:space="preserve">Que es la IA </w:t>
            </w:r>
            <w:hyperlink r:id="rId11">
              <w:r>
                <w:rPr>
                  <w:rStyle w:val="InternetLink"/>
                  <w:rFonts w:ascii="Arial" w:eastAsia="Arial" w:hAnsi="Arial" w:cs="Arial"/>
                  <w:sz w:val="20"/>
                </w:rPr>
                <w:t>http://cloud.educa.madrid.org/index.ph</w:t>
              </w:r>
              <w:r>
                <w:rPr>
                  <w:rStyle w:val="InternetLink"/>
                  <w:rFonts w:ascii="Arial" w:eastAsia="Arial" w:hAnsi="Arial" w:cs="Arial"/>
                  <w:sz w:val="20"/>
                </w:rPr>
                <w:t>p/s/fQAhLiErTKhoXuC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br/>
              <w:t xml:space="preserve">IA y Sesgo: </w:t>
            </w:r>
            <w:hyperlink r:id="rId12">
              <w:r>
                <w:rPr>
                  <w:rStyle w:val="InternetLink"/>
                  <w:rFonts w:ascii="Arial" w:eastAsia="Arial" w:hAnsi="Arial" w:cs="Arial"/>
                  <w:sz w:val="20"/>
                </w:rPr>
                <w:t>http://cloud.educa.madrid.org/index.php/s/cggnXltXYgMAnPY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6A40772" w14:textId="77777777" w:rsidR="00E41BC9" w:rsidRDefault="00486D75">
            <w:pPr>
              <w:spacing w:after="228" w:line="240" w:lineRule="auto"/>
              <w:ind w:left="708" w:hanging="708"/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</w:rPr>
              <w:t>Learning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ML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t xml:space="preserve">Web oficial: </w:t>
            </w:r>
            <w:hyperlink r:id="rId13">
              <w:r>
                <w:rPr>
                  <w:rStyle w:val="VisitedInternetLink"/>
                </w:rPr>
                <w:t>https://web.le</w:t>
              </w:r>
              <w:r>
                <w:rPr>
                  <w:rStyle w:val="VisitedInternetLink"/>
                </w:rPr>
                <w:t>arningml.org/</w:t>
              </w:r>
            </w:hyperlink>
            <w:r>
              <w:br/>
              <w:t xml:space="preserve">Aprender </w:t>
            </w:r>
            <w:proofErr w:type="spellStart"/>
            <w:r>
              <w:t>LearninML</w:t>
            </w:r>
            <w:proofErr w:type="spellEnd"/>
            <w:r>
              <w:t xml:space="preserve">: </w:t>
            </w:r>
            <w:hyperlink r:id="rId14">
              <w:r>
                <w:rPr>
                  <w:rStyle w:val="VisitedInternetLink"/>
                </w:rPr>
                <w:t>https://web.learningml.org/aprender/</w:t>
              </w:r>
            </w:hyperlink>
            <w:r>
              <w:br/>
              <w:t xml:space="preserve">Reconocimiento de textos con </w:t>
            </w:r>
            <w:proofErr w:type="spellStart"/>
            <w:r>
              <w:t>Learning</w:t>
            </w:r>
            <w:proofErr w:type="spellEnd"/>
            <w:r>
              <w:t xml:space="preserve"> ML: </w:t>
            </w:r>
            <w:hyperlink r:id="rId15">
              <w:r>
                <w:rPr>
                  <w:rStyle w:val="VisitedInternetLink"/>
                </w:rPr>
                <w:t>https://www.youtube.com/</w:t>
              </w:r>
              <w:r>
                <w:rPr>
                  <w:rStyle w:val="VisitedInternetLink"/>
                </w:rPr>
                <w:t>watch?v=KXDUkTlvIM4</w:t>
              </w:r>
            </w:hyperlink>
          </w:p>
          <w:p w14:paraId="7DBE5E60" w14:textId="77777777" w:rsidR="00E41BC9" w:rsidRDefault="00E41BC9">
            <w:pPr>
              <w:spacing w:after="0" w:line="240" w:lineRule="auto"/>
            </w:pPr>
          </w:p>
        </w:tc>
      </w:tr>
      <w:tr w:rsidR="00E41BC9" w14:paraId="1F1C9B2F" w14:textId="77777777">
        <w:trPr>
          <w:trHeight w:val="306"/>
        </w:trPr>
        <w:tc>
          <w:tcPr>
            <w:tcW w:w="9400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00B0F0"/>
            <w:tcMar>
              <w:left w:w="105" w:type="dxa"/>
            </w:tcMar>
          </w:tcPr>
          <w:p w14:paraId="6DD1A7BB" w14:textId="77777777" w:rsidR="00E41BC9" w:rsidRDefault="00486D7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Listado de recursos</w:t>
            </w:r>
          </w:p>
        </w:tc>
      </w:tr>
      <w:tr w:rsidR="00E41BC9" w14:paraId="13AE0622" w14:textId="77777777">
        <w:trPr>
          <w:trHeight w:val="981"/>
        </w:trPr>
        <w:tc>
          <w:tcPr>
            <w:tcW w:w="9400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EEECE1"/>
            <w:tcMar>
              <w:left w:w="105" w:type="dxa"/>
            </w:tcMar>
          </w:tcPr>
          <w:p w14:paraId="277A236E" w14:textId="77777777" w:rsidR="00E41BC9" w:rsidRDefault="00486D75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Lista completa de recursos (externos) sobre la temática y las herramientas utilizadas</w:t>
            </w:r>
          </w:p>
        </w:tc>
      </w:tr>
      <w:tr w:rsidR="00E41BC9" w14:paraId="00682291" w14:textId="77777777">
        <w:trPr>
          <w:trHeight w:val="315"/>
        </w:trPr>
        <w:tc>
          <w:tcPr>
            <w:tcW w:w="9400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00B0F0"/>
            <w:tcMar>
              <w:left w:w="105" w:type="dxa"/>
            </w:tcMar>
          </w:tcPr>
          <w:p w14:paraId="162E11A8" w14:textId="77777777" w:rsidR="00E41BC9" w:rsidRDefault="00486D7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Información adicional</w:t>
            </w:r>
          </w:p>
        </w:tc>
      </w:tr>
      <w:tr w:rsidR="00E41BC9" w14:paraId="22C85D39" w14:textId="77777777">
        <w:trPr>
          <w:trHeight w:val="1444"/>
        </w:trPr>
        <w:tc>
          <w:tcPr>
            <w:tcW w:w="9400" w:type="dxa"/>
            <w:tcBorders>
              <w:top w:val="single" w:sz="8" w:space="0" w:color="000001"/>
              <w:left w:val="single" w:sz="8" w:space="0" w:color="548DD4"/>
              <w:bottom w:val="single" w:sz="8" w:space="0" w:color="000001"/>
              <w:right w:val="single" w:sz="8" w:space="0" w:color="548DD4"/>
            </w:tcBorders>
            <w:shd w:val="clear" w:color="auto" w:fill="EEECE1"/>
            <w:tcMar>
              <w:left w:w="105" w:type="dxa"/>
            </w:tcMar>
          </w:tcPr>
          <w:p w14:paraId="524ED282" w14:textId="77777777" w:rsidR="00E41BC9" w:rsidRDefault="00486D75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Vídeo de presentación de la actividad.</w:t>
            </w:r>
          </w:p>
          <w:p w14:paraId="3602C18F" w14:textId="61E40806" w:rsidR="00DD25F0" w:rsidRDefault="00DD25F0">
            <w:pPr>
              <w:spacing w:after="0" w:line="240" w:lineRule="auto"/>
            </w:pPr>
            <w:hyperlink r:id="rId16" w:history="1">
              <w:r w:rsidRPr="00E864CC">
                <w:rPr>
                  <w:rStyle w:val="Hipervnculo"/>
                </w:rPr>
                <w:t>https://www.youtube.com/watch?v=rWh9Ytg-s-c</w:t>
              </w:r>
            </w:hyperlink>
            <w:r>
              <w:t xml:space="preserve"> </w:t>
            </w:r>
          </w:p>
        </w:tc>
      </w:tr>
    </w:tbl>
    <w:p w14:paraId="7BAD2680" w14:textId="77777777" w:rsidR="00E41BC9" w:rsidRDefault="00E41BC9"/>
    <w:sectPr w:rsidR="00E41BC9">
      <w:headerReference w:type="default" r:id="rId17"/>
      <w:footerReference w:type="default" r:id="rId18"/>
      <w:pgSz w:w="11920" w:h="16838"/>
      <w:pgMar w:top="3049" w:right="2518" w:bottom="1509" w:left="2471" w:header="855" w:footer="1044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D81C" w14:textId="77777777" w:rsidR="00486D75" w:rsidRDefault="00486D75">
      <w:pPr>
        <w:spacing w:after="0" w:line="240" w:lineRule="auto"/>
      </w:pPr>
      <w:r>
        <w:separator/>
      </w:r>
    </w:p>
  </w:endnote>
  <w:endnote w:type="continuationSeparator" w:id="0">
    <w:p w14:paraId="150E2D45" w14:textId="77777777" w:rsidR="00486D75" w:rsidRDefault="0048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0CA6" w14:textId="77777777" w:rsidR="00E41BC9" w:rsidRDefault="00486D75">
    <w:pPr>
      <w:spacing w:after="0"/>
      <w:ind w:right="-1064"/>
      <w:jc w:val="right"/>
    </w:pPr>
    <w:r>
      <w:rPr>
        <w:rFonts w:ascii="Arial" w:eastAsia="Arial" w:hAnsi="Arial" w:cs="Arial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7CA0" w14:textId="77777777" w:rsidR="00486D75" w:rsidRDefault="00486D75">
      <w:pPr>
        <w:spacing w:after="0" w:line="240" w:lineRule="auto"/>
      </w:pPr>
      <w:r>
        <w:separator/>
      </w:r>
    </w:p>
  </w:footnote>
  <w:footnote w:type="continuationSeparator" w:id="0">
    <w:p w14:paraId="472C2C6E" w14:textId="77777777" w:rsidR="00486D75" w:rsidRDefault="0048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17A9" w14:textId="77777777" w:rsidR="00E41BC9" w:rsidRDefault="00486D75">
    <w:pPr>
      <w:spacing w:after="0"/>
      <w:ind w:right="-93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5" behindDoc="1" locked="0" layoutInCell="1" allowOverlap="1" wp14:anchorId="528B034E" wp14:editId="3A0AB51B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8035" cy="486410"/>
              <wp:effectExtent l="0" t="0" r="0" b="0"/>
              <wp:wrapSquare wrapText="bothSides"/>
              <wp:docPr id="2" name="Group 2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64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3" name="Picture 2365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47520"/>
                          <a:ext cx="1438200" cy="390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2364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572120" y="0"/>
                          <a:ext cx="485280" cy="485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2363" style="position:absolute;margin-left:81pt;margin-top:42.75pt;width:162pt;height:38.25pt" coordorigin="1620,855" coordsize="3240,765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365" stroked="f" style="position:absolute;left:1620;top:930;width:2264;height:614;mso-position-horizontal-relative:page;mso-position-vertical-relative:page" type="shapetype_75">
                <v:imagedata r:id="rId3" o:detectmouseclick="t"/>
                <w10:wrap type="none"/>
                <v:stroke color="#3465a4" joinstyle="round" endcap="flat"/>
              </v:shape>
              <v:shape id="shape_0" ID="Picture 2364" stroked="f" style="position:absolute;left:4096;top:855;width:763;height:764;mso-position-horizontal-relative:page;mso-position-vertical-relative:page" type="shapetype_75">
                <v:imagedata r:id="rId4" o:detectmouseclick="t"/>
                <w10:wrap type="none"/>
                <v:stroke color="#3465a4" joinstyle="round" endcap="flat"/>
              </v:shape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137D592E" w14:textId="77777777" w:rsidR="00E41BC9" w:rsidRDefault="00486D75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C9"/>
    <w:rsid w:val="00486D75"/>
    <w:rsid w:val="00DD25F0"/>
    <w:rsid w:val="00E4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591F"/>
  <w15:docId w15:val="{35E70EE3-1B52-4887-8447-C5D6DFFF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basedOn w:val="Fuentedeprrafopredeter"/>
    <w:uiPriority w:val="99"/>
    <w:unhideWhenUsed/>
    <w:rsid w:val="00F416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F416C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D2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lavirtual3.educa.madrid.org/ies.villablanca.madrid/course/view.php?id=1831" TargetMode="External"/><Relationship Id="rId13" Type="http://schemas.openxmlformats.org/officeDocument/2006/relationships/hyperlink" Target="https://web.learningml.org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ocm.es/boletin/CM_Orden_BOCM/2015/05/22/BOCM-20150522-3.PDF" TargetMode="External"/><Relationship Id="rId12" Type="http://schemas.openxmlformats.org/officeDocument/2006/relationships/hyperlink" Target="http://cloud.educa.madrid.org/index.php/s/cggnXltXYgMAnPY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rWh9Ytg-s-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cloud.educa.madrid.org/index.php/s/fQAhLiErTKhoXu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KXDUkTlvIM4" TargetMode="External"/><Relationship Id="rId10" Type="http://schemas.openxmlformats.org/officeDocument/2006/relationships/hyperlink" Target="https://phishingquiz.withgoogle.com/?hl=e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HvHpHW7I2qI" TargetMode="External"/><Relationship Id="rId14" Type="http://schemas.openxmlformats.org/officeDocument/2006/relationships/hyperlink" Target="https://web.learningml.org/aprende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792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FICHA_ACTIVIDADES_CURSO_FORMACION-FAIAS.docx</dc:title>
  <dc:subject/>
  <dc:creator>Antonio José Romero Barrera</dc:creator>
  <dc:description/>
  <cp:lastModifiedBy>migueldelcura</cp:lastModifiedBy>
  <cp:revision>34</cp:revision>
  <dcterms:created xsi:type="dcterms:W3CDTF">2023-02-14T16:51:00Z</dcterms:created>
  <dcterms:modified xsi:type="dcterms:W3CDTF">2023-02-23T21:17:00Z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