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E682B" w14:textId="77777777" w:rsidR="00E00D3B" w:rsidRDefault="00F008C4">
      <w:pPr>
        <w:spacing w:after="2739"/>
      </w:pPr>
      <w:r>
        <w:rPr>
          <w:rFonts w:ascii="Arial" w:eastAsia="Arial" w:hAnsi="Arial" w:cs="Arial"/>
        </w:rPr>
        <w:t>FICHA DE ACTIVIDAD – CURSO FORMACIÓN DEL PROFESORADO</w:t>
      </w:r>
    </w:p>
    <w:p w14:paraId="470F102A" w14:textId="1FF1570B" w:rsidR="00E00D3B" w:rsidRDefault="00365B63" w:rsidP="00365B63">
      <w:pPr>
        <w:spacing w:after="1039"/>
        <w:ind w:left="51"/>
        <w:jc w:val="center"/>
      </w:pPr>
      <w:r w:rsidRPr="00365B63">
        <w:rPr>
          <w:rFonts w:ascii="Arial" w:eastAsia="Arial" w:hAnsi="Arial" w:cs="Arial"/>
          <w:b/>
          <w:sz w:val="48"/>
          <w:szCs w:val="48"/>
        </w:rPr>
        <w:t>Vanguardista por un Día</w:t>
      </w:r>
    </w:p>
    <w:p w14:paraId="27EBED3B" w14:textId="776F5649" w:rsidR="00E00D3B" w:rsidRDefault="00365B63">
      <w:pPr>
        <w:spacing w:after="330"/>
        <w:ind w:left="42" w:hanging="10"/>
        <w:jc w:val="center"/>
      </w:pPr>
      <w:r>
        <w:rPr>
          <w:rFonts w:ascii="Arial" w:eastAsia="Arial" w:hAnsi="Arial" w:cs="Arial"/>
          <w:sz w:val="48"/>
        </w:rPr>
        <w:t>Geografía e Historia 4º ESO</w:t>
      </w:r>
    </w:p>
    <w:p w14:paraId="20F8BF56" w14:textId="5BDEA4EA" w:rsidR="00E00D3B" w:rsidRPr="004A016E" w:rsidRDefault="00365B63">
      <w:pPr>
        <w:spacing w:after="179"/>
        <w:ind w:left="42" w:hanging="10"/>
        <w:jc w:val="center"/>
      </w:pPr>
      <w:r w:rsidRPr="004A016E">
        <w:rPr>
          <w:rFonts w:ascii="Arial" w:eastAsia="Arial" w:hAnsi="Arial" w:cs="Arial"/>
          <w:sz w:val="48"/>
        </w:rPr>
        <w:t xml:space="preserve">Estefanía Pico Rey </w:t>
      </w:r>
    </w:p>
    <w:p w14:paraId="01D103FD" w14:textId="1795AC32" w:rsidR="00E00D3B" w:rsidRDefault="00365B63">
      <w:pPr>
        <w:spacing w:after="223"/>
        <w:ind w:left="32"/>
        <w:jc w:val="center"/>
        <w:rPr>
          <w:rFonts w:ascii="Arial" w:eastAsia="Arial" w:hAnsi="Arial" w:cs="Arial"/>
          <w:sz w:val="32"/>
        </w:rPr>
      </w:pPr>
      <w:r w:rsidRPr="000714B8">
        <w:rPr>
          <w:rFonts w:ascii="Arial" w:eastAsia="Arial" w:hAnsi="Arial" w:cs="Arial"/>
          <w:sz w:val="32"/>
        </w:rPr>
        <w:t xml:space="preserve">IES Julio Palacios </w:t>
      </w:r>
    </w:p>
    <w:p w14:paraId="7954455D" w14:textId="195CDF93" w:rsidR="007B2F60" w:rsidRDefault="007B2F60" w:rsidP="007B2F60">
      <w:pPr>
        <w:spacing w:after="1152" w:line="265" w:lineRule="auto"/>
        <w:ind w:right="12"/>
        <w:rPr>
          <w:rFonts w:ascii="Arial" w:eastAsia="Arial" w:hAnsi="Arial" w:cs="Arial"/>
        </w:rPr>
      </w:pPr>
    </w:p>
    <w:p w14:paraId="1AF9D329" w14:textId="77777777" w:rsidR="007B2F60" w:rsidRDefault="007B2F60" w:rsidP="007B2F60">
      <w:pPr>
        <w:spacing w:after="1152" w:line="265" w:lineRule="auto"/>
        <w:ind w:right="12"/>
        <w:rPr>
          <w:lang w:val="en-US"/>
        </w:rPr>
      </w:pPr>
      <w:bookmarkStart w:id="0" w:name="_GoBack"/>
      <w:bookmarkEnd w:id="0"/>
    </w:p>
    <w:p w14:paraId="67A7F198" w14:textId="30EC4776" w:rsidR="007B2F60" w:rsidRDefault="007B2F60">
      <w:pPr>
        <w:spacing w:after="1152" w:line="265" w:lineRule="auto"/>
        <w:ind w:left="42" w:right="12" w:hanging="10"/>
        <w:jc w:val="center"/>
        <w:rPr>
          <w:lang w:val="en-US"/>
        </w:rPr>
      </w:pPr>
    </w:p>
    <w:p w14:paraId="58D8DEFA" w14:textId="77777777" w:rsidR="00E00D3B" w:rsidRPr="00365B63" w:rsidRDefault="00E00D3B">
      <w:pPr>
        <w:spacing w:after="0"/>
        <w:ind w:left="-2471" w:right="2284"/>
        <w:rPr>
          <w:lang w:val="en-US"/>
        </w:rPr>
      </w:pPr>
    </w:p>
    <w:tbl>
      <w:tblPr>
        <w:tblStyle w:val="TableGrid"/>
        <w:tblW w:w="9400" w:type="dxa"/>
        <w:tblInd w:w="-1461" w:type="dxa"/>
        <w:tblCellMar>
          <w:left w:w="110" w:type="dxa"/>
          <w:right w:w="100" w:type="dxa"/>
        </w:tblCellMar>
        <w:tblLook w:val="04A0" w:firstRow="1" w:lastRow="0" w:firstColumn="1" w:lastColumn="0" w:noHBand="0" w:noVBand="1"/>
      </w:tblPr>
      <w:tblGrid>
        <w:gridCol w:w="3376"/>
        <w:gridCol w:w="3602"/>
        <w:gridCol w:w="2442"/>
      </w:tblGrid>
      <w:tr w:rsidR="00E00D3B" w14:paraId="5357EEA0" w14:textId="77777777">
        <w:trPr>
          <w:trHeight w:val="1740"/>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2060"/>
            <w:vAlign w:val="bottom"/>
          </w:tcPr>
          <w:p w14:paraId="12EEEFC5" w14:textId="77777777" w:rsidR="00E00D3B" w:rsidRDefault="00F008C4">
            <w:pPr>
              <w:spacing w:after="121"/>
              <w:ind w:left="3178"/>
            </w:pPr>
            <w:r>
              <w:rPr>
                <w:noProof/>
              </w:rPr>
              <w:lastRenderedPageBreak/>
              <w:drawing>
                <wp:inline distT="0" distB="0" distL="0" distR="0" wp14:anchorId="5C74E0A7" wp14:editId="0ADB51BE">
                  <wp:extent cx="1790700" cy="74295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7"/>
                          <a:stretch>
                            <a:fillRect/>
                          </a:stretch>
                        </pic:blipFill>
                        <pic:spPr>
                          <a:xfrm>
                            <a:off x="0" y="0"/>
                            <a:ext cx="1790700" cy="742950"/>
                          </a:xfrm>
                          <a:prstGeom prst="rect">
                            <a:avLst/>
                          </a:prstGeom>
                        </pic:spPr>
                      </pic:pic>
                    </a:graphicData>
                  </a:graphic>
                </wp:inline>
              </w:drawing>
            </w:r>
          </w:p>
          <w:p w14:paraId="73710EF6" w14:textId="77777777" w:rsidR="00E00D3B" w:rsidRDefault="00F008C4">
            <w:pPr>
              <w:ind w:right="15"/>
              <w:jc w:val="center"/>
            </w:pPr>
            <w:proofErr w:type="spellStart"/>
            <w:r>
              <w:rPr>
                <w:rFonts w:ascii="Arial" w:eastAsia="Arial" w:hAnsi="Arial" w:cs="Arial"/>
                <w:b/>
                <w:color w:val="EBF1DD"/>
                <w:sz w:val="36"/>
              </w:rPr>
              <w:t>FAIaS</w:t>
            </w:r>
            <w:proofErr w:type="spellEnd"/>
            <w:r>
              <w:rPr>
                <w:rFonts w:ascii="Arial" w:eastAsia="Arial" w:hAnsi="Arial" w:cs="Arial"/>
                <w:b/>
                <w:color w:val="EBF1DD"/>
                <w:sz w:val="36"/>
              </w:rPr>
              <w:t xml:space="preserve"> – Ficha de actividad</w:t>
            </w:r>
          </w:p>
        </w:tc>
      </w:tr>
      <w:tr w:rsidR="00E00D3B" w14:paraId="4736B0BE" w14:textId="77777777">
        <w:trPr>
          <w:trHeight w:val="320"/>
        </w:trPr>
        <w:tc>
          <w:tcPr>
            <w:tcW w:w="3320" w:type="dxa"/>
            <w:tcBorders>
              <w:top w:val="single" w:sz="8" w:space="0" w:color="000000"/>
              <w:left w:val="single" w:sz="8" w:space="0" w:color="548DD4"/>
              <w:bottom w:val="single" w:sz="8" w:space="0" w:color="000000"/>
              <w:right w:val="single" w:sz="8" w:space="0" w:color="548DD4"/>
            </w:tcBorders>
            <w:shd w:val="clear" w:color="auto" w:fill="00B0F0"/>
          </w:tcPr>
          <w:p w14:paraId="6F6A4252" w14:textId="77777777" w:rsidR="00E00D3B" w:rsidRDefault="00F008C4">
            <w:pPr>
              <w:ind w:left="5"/>
            </w:pPr>
            <w:r>
              <w:rPr>
                <w:rFonts w:ascii="Arial" w:eastAsia="Arial" w:hAnsi="Arial" w:cs="Arial"/>
                <w:b/>
                <w:color w:val="FFFFFF"/>
                <w:sz w:val="20"/>
              </w:rPr>
              <w:t>Nombre de la actividad</w:t>
            </w:r>
          </w:p>
        </w:tc>
        <w:tc>
          <w:tcPr>
            <w:tcW w:w="4020" w:type="dxa"/>
            <w:tcBorders>
              <w:top w:val="single" w:sz="8" w:space="0" w:color="000000"/>
              <w:left w:val="single" w:sz="8" w:space="0" w:color="548DD4"/>
              <w:bottom w:val="single" w:sz="8" w:space="0" w:color="000000"/>
              <w:right w:val="single" w:sz="8" w:space="0" w:color="548DD4"/>
            </w:tcBorders>
            <w:shd w:val="clear" w:color="auto" w:fill="00B0F0"/>
          </w:tcPr>
          <w:p w14:paraId="5A7F2798" w14:textId="77777777" w:rsidR="00E00D3B" w:rsidRDefault="00F008C4">
            <w:pPr>
              <w:ind w:left="15"/>
            </w:pPr>
            <w:r>
              <w:rPr>
                <w:rFonts w:ascii="Arial" w:eastAsia="Arial" w:hAnsi="Arial" w:cs="Arial"/>
                <w:b/>
                <w:color w:val="FFFFFF"/>
                <w:sz w:val="20"/>
              </w:rPr>
              <w:t>Asignatura y nivel educativo</w:t>
            </w:r>
          </w:p>
        </w:tc>
        <w:tc>
          <w:tcPr>
            <w:tcW w:w="2060" w:type="dxa"/>
            <w:tcBorders>
              <w:top w:val="single" w:sz="8" w:space="0" w:color="000000"/>
              <w:left w:val="single" w:sz="8" w:space="0" w:color="548DD4"/>
              <w:bottom w:val="single" w:sz="8" w:space="0" w:color="000000"/>
              <w:right w:val="single" w:sz="8" w:space="0" w:color="548DD4"/>
            </w:tcBorders>
            <w:shd w:val="clear" w:color="auto" w:fill="00B0F0"/>
          </w:tcPr>
          <w:p w14:paraId="5B1EC9F5" w14:textId="77777777" w:rsidR="00E00D3B" w:rsidRDefault="00F008C4">
            <w:r>
              <w:rPr>
                <w:rFonts w:ascii="Arial" w:eastAsia="Arial" w:hAnsi="Arial" w:cs="Arial"/>
                <w:b/>
                <w:color w:val="FFFFFF"/>
                <w:sz w:val="20"/>
              </w:rPr>
              <w:t>n . de alumnos/grupo</w:t>
            </w:r>
          </w:p>
        </w:tc>
      </w:tr>
      <w:tr w:rsidR="00E00D3B" w14:paraId="6CBC9182" w14:textId="77777777">
        <w:trPr>
          <w:trHeight w:val="363"/>
        </w:trPr>
        <w:tc>
          <w:tcPr>
            <w:tcW w:w="3320" w:type="dxa"/>
            <w:tcBorders>
              <w:top w:val="single" w:sz="8" w:space="0" w:color="000000"/>
              <w:left w:val="single" w:sz="8" w:space="0" w:color="548DD4"/>
              <w:bottom w:val="single" w:sz="8" w:space="0" w:color="000000"/>
              <w:right w:val="single" w:sz="8" w:space="0" w:color="548DD4"/>
            </w:tcBorders>
            <w:shd w:val="clear" w:color="auto" w:fill="EBF1DD"/>
          </w:tcPr>
          <w:p w14:paraId="182742B7" w14:textId="69ED9125" w:rsidR="00E00D3B" w:rsidRDefault="00365B63">
            <w:r w:rsidRPr="006A54E7">
              <w:rPr>
                <w:rFonts w:ascii="Arial" w:eastAsia="Arial" w:hAnsi="Arial" w:cs="Arial"/>
                <w:sz w:val="20"/>
              </w:rPr>
              <w:t>Vanguardista por un Día</w:t>
            </w:r>
            <w:r w:rsidR="006A54E7">
              <w:t xml:space="preserve"> </w:t>
            </w:r>
          </w:p>
        </w:tc>
        <w:tc>
          <w:tcPr>
            <w:tcW w:w="4020" w:type="dxa"/>
            <w:tcBorders>
              <w:top w:val="single" w:sz="8" w:space="0" w:color="000000"/>
              <w:left w:val="single" w:sz="8" w:space="0" w:color="548DD4"/>
              <w:bottom w:val="single" w:sz="8" w:space="0" w:color="000000"/>
              <w:right w:val="single" w:sz="8" w:space="0" w:color="548DD4"/>
            </w:tcBorders>
            <w:shd w:val="clear" w:color="auto" w:fill="EBF1DD"/>
          </w:tcPr>
          <w:p w14:paraId="35372A37" w14:textId="64FEB0AE" w:rsidR="00E00D3B" w:rsidRDefault="00365B63" w:rsidP="006A54E7">
            <w:pPr>
              <w:pStyle w:val="Gui"/>
              <w:jc w:val="both"/>
            </w:pPr>
            <w:r w:rsidRPr="006A54E7">
              <w:rPr>
                <w:rFonts w:ascii="Arial" w:eastAsia="Arial" w:hAnsi="Arial" w:cs="Arial"/>
                <w:color w:val="000000"/>
                <w:szCs w:val="22"/>
              </w:rPr>
              <w:t xml:space="preserve">Geografía e Historia 4º ESO </w:t>
            </w:r>
            <w:r w:rsidR="004A016E" w:rsidRPr="006A54E7">
              <w:rPr>
                <w:rFonts w:ascii="Arial" w:eastAsia="Arial" w:hAnsi="Arial" w:cs="Arial"/>
                <w:color w:val="000000"/>
                <w:szCs w:val="22"/>
              </w:rPr>
              <w:t>(currículo LOMCE</w:t>
            </w:r>
            <w:r w:rsidR="0036414F" w:rsidRPr="006A54E7">
              <w:rPr>
                <w:rFonts w:ascii="Arial" w:eastAsia="Arial" w:hAnsi="Arial" w:cs="Arial"/>
                <w:color w:val="000000"/>
                <w:szCs w:val="22"/>
              </w:rPr>
              <w:t xml:space="preserve"> R.D. 1105/2014)</w:t>
            </w:r>
            <w:r w:rsidR="0036414F">
              <w:t xml:space="preserve"> </w:t>
            </w:r>
          </w:p>
        </w:tc>
        <w:tc>
          <w:tcPr>
            <w:tcW w:w="2060" w:type="dxa"/>
            <w:tcBorders>
              <w:top w:val="single" w:sz="8" w:space="0" w:color="000000"/>
              <w:left w:val="single" w:sz="8" w:space="0" w:color="548DD4"/>
              <w:bottom w:val="single" w:sz="8" w:space="0" w:color="000000"/>
              <w:right w:val="single" w:sz="8" w:space="0" w:color="548DD4"/>
            </w:tcBorders>
            <w:shd w:val="clear" w:color="auto" w:fill="EBF1DD"/>
          </w:tcPr>
          <w:p w14:paraId="205B619D" w14:textId="45D1C184" w:rsidR="00E00D3B" w:rsidRDefault="00365B63">
            <w:pPr>
              <w:ind w:left="100"/>
            </w:pPr>
            <w:r>
              <w:t>2</w:t>
            </w:r>
            <w:r w:rsidR="00870307">
              <w:t>1</w:t>
            </w:r>
          </w:p>
        </w:tc>
      </w:tr>
      <w:tr w:rsidR="00E00D3B" w14:paraId="0D38A1DE" w14:textId="77777777">
        <w:trPr>
          <w:trHeight w:val="315"/>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9272163" w14:textId="5C25C291" w:rsidR="00E00D3B" w:rsidRDefault="00F008C4">
            <w:pPr>
              <w:ind w:left="5"/>
            </w:pPr>
            <w:r>
              <w:rPr>
                <w:rFonts w:ascii="Arial" w:eastAsia="Arial" w:hAnsi="Arial" w:cs="Arial"/>
                <w:b/>
                <w:color w:val="FFFFFF"/>
                <w:sz w:val="20"/>
              </w:rPr>
              <w:t>Objetivos</w:t>
            </w:r>
            <w:r w:rsidR="0036414F">
              <w:rPr>
                <w:rFonts w:ascii="Arial" w:eastAsia="Arial" w:hAnsi="Arial" w:cs="Arial"/>
                <w:b/>
                <w:color w:val="FFFFFF"/>
                <w:sz w:val="20"/>
              </w:rPr>
              <w:t xml:space="preserve"> (R.D. 1105/2014) </w:t>
            </w:r>
          </w:p>
        </w:tc>
      </w:tr>
      <w:tr w:rsidR="00E00D3B" w14:paraId="1E71EC95" w14:textId="77777777">
        <w:trPr>
          <w:trHeight w:val="1218"/>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6D264EAA" w14:textId="1169A895" w:rsidR="0036414F" w:rsidRPr="00152EE0" w:rsidRDefault="0036414F" w:rsidP="00C35188">
            <w:pPr>
              <w:pStyle w:val="Gui"/>
              <w:numPr>
                <w:ilvl w:val="0"/>
                <w:numId w:val="2"/>
              </w:numPr>
              <w:spacing w:line="360" w:lineRule="auto"/>
              <w:jc w:val="both"/>
              <w:rPr>
                <w:rFonts w:ascii="Arial" w:eastAsia="Arial" w:hAnsi="Arial" w:cs="Arial"/>
                <w:color w:val="000000"/>
                <w:szCs w:val="22"/>
              </w:rPr>
            </w:pPr>
            <w:r w:rsidRPr="006A54E7">
              <w:rPr>
                <w:rFonts w:ascii="Arial" w:eastAsia="Arial" w:hAnsi="Arial" w:cs="Arial"/>
                <w:color w:val="000000"/>
                <w:szCs w:val="22"/>
              </w:rPr>
              <w:t xml:space="preserve">Comprender </w:t>
            </w:r>
            <w:r w:rsidR="006A54E7" w:rsidRPr="006A54E7">
              <w:rPr>
                <w:rFonts w:ascii="Arial" w:eastAsia="Arial" w:hAnsi="Arial" w:cs="Arial"/>
                <w:color w:val="000000"/>
                <w:szCs w:val="22"/>
              </w:rPr>
              <w:t>el nacimiento de las vanguardias artísticas</w:t>
            </w:r>
            <w:r w:rsidR="00152EE0">
              <w:rPr>
                <w:rFonts w:ascii="Arial" w:eastAsia="Arial" w:hAnsi="Arial" w:cs="Arial"/>
                <w:color w:val="000000"/>
                <w:szCs w:val="22"/>
              </w:rPr>
              <w:t xml:space="preserve">. </w:t>
            </w:r>
          </w:p>
          <w:p w14:paraId="50A67F63" w14:textId="6AC94BD6" w:rsidR="00870307" w:rsidRPr="00152EE0" w:rsidRDefault="006A54E7" w:rsidP="00C35188">
            <w:pPr>
              <w:pStyle w:val="Gui"/>
              <w:numPr>
                <w:ilvl w:val="0"/>
                <w:numId w:val="2"/>
              </w:numPr>
              <w:spacing w:line="360" w:lineRule="auto"/>
              <w:jc w:val="both"/>
              <w:rPr>
                <w:rFonts w:ascii="Arial" w:eastAsia="Arial" w:hAnsi="Arial" w:cs="Arial"/>
                <w:color w:val="000000"/>
                <w:szCs w:val="22"/>
              </w:rPr>
            </w:pPr>
            <w:r w:rsidRPr="006A54E7">
              <w:rPr>
                <w:rFonts w:ascii="Arial" w:eastAsia="Arial" w:hAnsi="Arial" w:cs="Arial"/>
                <w:color w:val="000000"/>
                <w:szCs w:val="22"/>
              </w:rPr>
              <w:t>Analizar las características del arte</w:t>
            </w:r>
            <w:r w:rsidR="00152EE0">
              <w:rPr>
                <w:rFonts w:ascii="Arial" w:eastAsia="Arial" w:hAnsi="Arial" w:cs="Arial"/>
                <w:color w:val="000000"/>
                <w:szCs w:val="22"/>
              </w:rPr>
              <w:t xml:space="preserve"> del siglo XX </w:t>
            </w:r>
            <w:r w:rsidRPr="006A54E7">
              <w:rPr>
                <w:rFonts w:ascii="Arial" w:eastAsia="Arial" w:hAnsi="Arial" w:cs="Arial"/>
                <w:color w:val="000000"/>
                <w:szCs w:val="22"/>
              </w:rPr>
              <w:t xml:space="preserve">y conocer las principales </w:t>
            </w:r>
            <w:r w:rsidR="00152EE0">
              <w:rPr>
                <w:rFonts w:ascii="Arial" w:eastAsia="Arial" w:hAnsi="Arial" w:cs="Arial"/>
                <w:color w:val="000000"/>
                <w:szCs w:val="22"/>
              </w:rPr>
              <w:t>vanguardias</w:t>
            </w:r>
            <w:r w:rsidRPr="006A54E7">
              <w:rPr>
                <w:rFonts w:ascii="Arial" w:eastAsia="Arial" w:hAnsi="Arial" w:cs="Arial"/>
                <w:color w:val="000000"/>
                <w:szCs w:val="22"/>
              </w:rPr>
              <w:t xml:space="preserve"> que surgieron, sus máximos exponentes y sus obras más representativas. </w:t>
            </w:r>
          </w:p>
        </w:tc>
      </w:tr>
      <w:tr w:rsidR="00E00D3B" w14:paraId="42257101" w14:textId="77777777">
        <w:trPr>
          <w:trHeight w:val="30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138DCE06" w14:textId="77777777" w:rsidR="00E00D3B" w:rsidRDefault="00F008C4">
            <w:pPr>
              <w:ind w:left="5"/>
            </w:pPr>
            <w:r>
              <w:rPr>
                <w:rFonts w:ascii="Arial" w:eastAsia="Arial" w:hAnsi="Arial" w:cs="Arial"/>
                <w:b/>
                <w:color w:val="FFFFFF"/>
                <w:sz w:val="20"/>
              </w:rPr>
              <w:t>Contextualización</w:t>
            </w:r>
          </w:p>
        </w:tc>
      </w:tr>
      <w:tr w:rsidR="00E00D3B" w14:paraId="70893D7C" w14:textId="77777777">
        <w:trPr>
          <w:trHeight w:val="4146"/>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33AEBE31" w14:textId="6BF9048A" w:rsidR="000714B8" w:rsidRDefault="00CF1098" w:rsidP="00C35188">
            <w:pPr>
              <w:spacing w:after="12" w:line="360" w:lineRule="auto"/>
              <w:jc w:val="both"/>
              <w:rPr>
                <w:rFonts w:ascii="Arial" w:eastAsia="Arial" w:hAnsi="Arial" w:cs="Arial"/>
                <w:sz w:val="20"/>
              </w:rPr>
            </w:pPr>
            <w:r w:rsidRPr="00CF1098">
              <w:rPr>
                <w:rFonts w:ascii="Arial" w:eastAsia="Arial" w:hAnsi="Arial" w:cs="Arial"/>
                <w:sz w:val="20"/>
              </w:rPr>
              <w:t>Con esta actividad se trabajan las ocho competencias clave: c</w:t>
            </w:r>
            <w:r w:rsidRPr="006A54E7">
              <w:rPr>
                <w:rFonts w:ascii="Arial" w:eastAsia="Arial" w:hAnsi="Arial" w:cs="Arial"/>
                <w:sz w:val="20"/>
              </w:rPr>
              <w:t>ompetencias social y cívica</w:t>
            </w:r>
            <w:r>
              <w:rPr>
                <w:rFonts w:ascii="Arial" w:eastAsia="Arial" w:hAnsi="Arial" w:cs="Arial"/>
                <w:sz w:val="20"/>
              </w:rPr>
              <w:t>, c</w:t>
            </w:r>
            <w:r w:rsidRPr="006A54E7">
              <w:rPr>
                <w:rFonts w:ascii="Arial" w:eastAsia="Arial" w:hAnsi="Arial" w:cs="Arial"/>
                <w:sz w:val="20"/>
              </w:rPr>
              <w:t>onciencia y expresiones culturales</w:t>
            </w:r>
            <w:r>
              <w:rPr>
                <w:rFonts w:ascii="Arial" w:eastAsia="Arial" w:hAnsi="Arial" w:cs="Arial"/>
                <w:sz w:val="20"/>
              </w:rPr>
              <w:t>, c</w:t>
            </w:r>
            <w:r w:rsidRPr="006A54E7">
              <w:rPr>
                <w:rFonts w:ascii="Arial" w:eastAsia="Arial" w:hAnsi="Arial" w:cs="Arial"/>
                <w:sz w:val="20"/>
              </w:rPr>
              <w:t>ompetencia en comunicación lingüística</w:t>
            </w:r>
            <w:r>
              <w:rPr>
                <w:rFonts w:ascii="Arial" w:eastAsia="Arial" w:hAnsi="Arial" w:cs="Arial"/>
                <w:sz w:val="20"/>
              </w:rPr>
              <w:t>, c</w:t>
            </w:r>
            <w:r w:rsidRPr="006A54E7">
              <w:rPr>
                <w:rFonts w:ascii="Arial" w:eastAsia="Arial" w:hAnsi="Arial" w:cs="Arial"/>
                <w:sz w:val="20"/>
              </w:rPr>
              <w:t>ompetencia digital</w:t>
            </w:r>
            <w:r>
              <w:rPr>
                <w:rFonts w:ascii="Arial" w:eastAsia="Arial" w:hAnsi="Arial" w:cs="Arial"/>
                <w:sz w:val="20"/>
              </w:rPr>
              <w:t>, c</w:t>
            </w:r>
            <w:r w:rsidRPr="006A54E7">
              <w:rPr>
                <w:rFonts w:ascii="Arial" w:eastAsia="Arial" w:hAnsi="Arial" w:cs="Arial"/>
                <w:sz w:val="20"/>
              </w:rPr>
              <w:t>ompetencia matemática y competencias básicas en ciencia y tecnología</w:t>
            </w:r>
            <w:r>
              <w:rPr>
                <w:rFonts w:ascii="Arial" w:eastAsia="Arial" w:hAnsi="Arial" w:cs="Arial"/>
                <w:sz w:val="20"/>
              </w:rPr>
              <w:t>, a</w:t>
            </w:r>
            <w:r w:rsidRPr="006A54E7">
              <w:rPr>
                <w:rFonts w:ascii="Arial" w:eastAsia="Arial" w:hAnsi="Arial" w:cs="Arial"/>
                <w:sz w:val="20"/>
              </w:rPr>
              <w:t>prender a aprender</w:t>
            </w:r>
            <w:r>
              <w:rPr>
                <w:rFonts w:ascii="Arial" w:eastAsia="Arial" w:hAnsi="Arial" w:cs="Arial"/>
                <w:sz w:val="20"/>
              </w:rPr>
              <w:t xml:space="preserve"> y s</w:t>
            </w:r>
            <w:r w:rsidRPr="006A54E7">
              <w:rPr>
                <w:rFonts w:ascii="Arial" w:eastAsia="Arial" w:hAnsi="Arial" w:cs="Arial"/>
                <w:sz w:val="20"/>
              </w:rPr>
              <w:t>entido de iniciativa y espíritu emprendedor.</w:t>
            </w:r>
            <w:r>
              <w:rPr>
                <w:rFonts w:ascii="Arial" w:eastAsia="Arial" w:hAnsi="Arial" w:cs="Arial"/>
                <w:sz w:val="20"/>
              </w:rPr>
              <w:t xml:space="preserve"> </w:t>
            </w:r>
            <w:r w:rsidR="000714B8">
              <w:rPr>
                <w:rFonts w:ascii="Arial" w:eastAsia="Arial" w:hAnsi="Arial" w:cs="Arial"/>
                <w:sz w:val="20"/>
              </w:rPr>
              <w:t xml:space="preserve">Además, se </w:t>
            </w:r>
            <w:proofErr w:type="spellStart"/>
            <w:r w:rsidR="00DD6398">
              <w:rPr>
                <w:rFonts w:ascii="Arial" w:eastAsia="Arial" w:hAnsi="Arial" w:cs="Arial"/>
                <w:sz w:val="20"/>
              </w:rPr>
              <w:t>infusiona</w:t>
            </w:r>
            <w:proofErr w:type="spellEnd"/>
            <w:r w:rsidR="00DD6398">
              <w:rPr>
                <w:rFonts w:ascii="Arial" w:eastAsia="Arial" w:hAnsi="Arial" w:cs="Arial"/>
                <w:sz w:val="20"/>
              </w:rPr>
              <w:t xml:space="preserve"> en el currículo</w:t>
            </w:r>
            <w:r w:rsidR="000714B8">
              <w:rPr>
                <w:rFonts w:ascii="Arial" w:eastAsia="Arial" w:hAnsi="Arial" w:cs="Arial"/>
                <w:sz w:val="20"/>
              </w:rPr>
              <w:t xml:space="preserve"> la orientación académico- profesional </w:t>
            </w:r>
            <w:r w:rsidR="00DD6398">
              <w:rPr>
                <w:rFonts w:ascii="Arial" w:eastAsia="Arial" w:hAnsi="Arial" w:cs="Arial"/>
                <w:sz w:val="20"/>
              </w:rPr>
              <w:t xml:space="preserve">al vincular la asignatura con ámbitos profesionales, utilizar información del mercado laboral y preparar al alumnado para la transición hacia itinerarios educativos postobligatorios. </w:t>
            </w:r>
          </w:p>
          <w:p w14:paraId="39D3C967" w14:textId="5C56FC17" w:rsidR="00CF1098" w:rsidRPr="00CF1098" w:rsidRDefault="00CF1098" w:rsidP="00C35188">
            <w:pPr>
              <w:spacing w:after="12" w:line="360" w:lineRule="auto"/>
              <w:jc w:val="both"/>
              <w:rPr>
                <w:rFonts w:ascii="Arial" w:eastAsia="Arial" w:hAnsi="Arial" w:cs="Arial"/>
                <w:sz w:val="20"/>
              </w:rPr>
            </w:pPr>
            <w:r>
              <w:rPr>
                <w:rFonts w:ascii="Arial" w:eastAsia="Arial" w:hAnsi="Arial" w:cs="Arial"/>
                <w:sz w:val="20"/>
              </w:rPr>
              <w:t>La primera de las actividades que se plantea es individual, la segunda grupa</w:t>
            </w:r>
            <w:r w:rsidR="001C491D">
              <w:rPr>
                <w:rFonts w:ascii="Arial" w:eastAsia="Arial" w:hAnsi="Arial" w:cs="Arial"/>
                <w:sz w:val="20"/>
              </w:rPr>
              <w:t>l (</w:t>
            </w:r>
            <w:r>
              <w:rPr>
                <w:rFonts w:ascii="Arial" w:eastAsia="Arial" w:hAnsi="Arial" w:cs="Arial"/>
                <w:sz w:val="20"/>
              </w:rPr>
              <w:t xml:space="preserve">trabajarán en </w:t>
            </w:r>
            <w:r w:rsidR="001C491D">
              <w:rPr>
                <w:rFonts w:ascii="Arial" w:eastAsia="Arial" w:hAnsi="Arial" w:cs="Arial"/>
                <w:sz w:val="20"/>
              </w:rPr>
              <w:t>7</w:t>
            </w:r>
            <w:r>
              <w:rPr>
                <w:rFonts w:ascii="Arial" w:eastAsia="Arial" w:hAnsi="Arial" w:cs="Arial"/>
                <w:sz w:val="20"/>
              </w:rPr>
              <w:t xml:space="preserve"> grupos de </w:t>
            </w:r>
            <w:r w:rsidR="001C491D">
              <w:rPr>
                <w:rFonts w:ascii="Arial" w:eastAsia="Arial" w:hAnsi="Arial" w:cs="Arial"/>
                <w:sz w:val="20"/>
              </w:rPr>
              <w:t>3</w:t>
            </w:r>
            <w:r>
              <w:rPr>
                <w:rFonts w:ascii="Arial" w:eastAsia="Arial" w:hAnsi="Arial" w:cs="Arial"/>
                <w:sz w:val="20"/>
              </w:rPr>
              <w:t xml:space="preserve"> componentes</w:t>
            </w:r>
            <w:r w:rsidR="001C491D">
              <w:rPr>
                <w:rFonts w:ascii="Arial" w:eastAsia="Arial" w:hAnsi="Arial" w:cs="Arial"/>
                <w:sz w:val="20"/>
              </w:rPr>
              <w:t xml:space="preserve"> que desempeñarán las funciones y roles de coordinador del trabajo, secretario y portavoz). </w:t>
            </w:r>
          </w:p>
          <w:p w14:paraId="02F94D89" w14:textId="1011F741" w:rsidR="00E00D3B" w:rsidRDefault="00E00D3B" w:rsidP="00C35188">
            <w:pPr>
              <w:spacing w:line="360" w:lineRule="auto"/>
            </w:pPr>
          </w:p>
          <w:tbl>
            <w:tblPr>
              <w:tblStyle w:val="TableGrid"/>
              <w:tblW w:w="9180" w:type="dxa"/>
              <w:tblInd w:w="10" w:type="dxa"/>
              <w:tblCellMar>
                <w:left w:w="100" w:type="dxa"/>
                <w:right w:w="115" w:type="dxa"/>
              </w:tblCellMar>
              <w:tblLook w:val="04A0" w:firstRow="1" w:lastRow="0" w:firstColumn="1" w:lastColumn="0" w:noHBand="0" w:noVBand="1"/>
            </w:tblPr>
            <w:tblGrid>
              <w:gridCol w:w="2200"/>
              <w:gridCol w:w="6980"/>
            </w:tblGrid>
            <w:tr w:rsidR="00E00D3B" w14:paraId="3B6467DB" w14:textId="77777777">
              <w:trPr>
                <w:trHeight w:val="459"/>
              </w:trPr>
              <w:tc>
                <w:tcPr>
                  <w:tcW w:w="9180" w:type="dxa"/>
                  <w:gridSpan w:val="2"/>
                  <w:tcBorders>
                    <w:top w:val="single" w:sz="8" w:space="0" w:color="000000"/>
                    <w:left w:val="single" w:sz="8" w:space="0" w:color="000000"/>
                    <w:bottom w:val="single" w:sz="8" w:space="0" w:color="000000"/>
                    <w:right w:val="single" w:sz="8" w:space="0" w:color="000000"/>
                  </w:tcBorders>
                  <w:shd w:val="clear" w:color="auto" w:fill="00B0F0"/>
                  <w:vAlign w:val="center"/>
                </w:tcPr>
                <w:p w14:paraId="3120337F" w14:textId="4ECBDAE9" w:rsidR="00E00D3B" w:rsidRDefault="00F008C4" w:rsidP="00C35188">
                  <w:pPr>
                    <w:spacing w:line="360" w:lineRule="auto"/>
                    <w:ind w:left="5"/>
                    <w:jc w:val="center"/>
                  </w:pPr>
                  <w:r>
                    <w:rPr>
                      <w:rFonts w:ascii="Arial" w:eastAsia="Arial" w:hAnsi="Arial" w:cs="Arial"/>
                      <w:b/>
                      <w:color w:val="FFFFFF"/>
                      <w:sz w:val="20"/>
                    </w:rPr>
                    <w:t>Competencias</w:t>
                  </w:r>
                  <w:r w:rsidR="0036414F">
                    <w:rPr>
                      <w:rFonts w:ascii="Arial" w:eastAsia="Arial" w:hAnsi="Arial" w:cs="Arial"/>
                      <w:b/>
                      <w:color w:val="FFFFFF"/>
                      <w:sz w:val="20"/>
                    </w:rPr>
                    <w:t xml:space="preserve"> clave (R.D. 1105/2014)</w:t>
                  </w:r>
                </w:p>
              </w:tc>
            </w:tr>
            <w:tr w:rsidR="00E00D3B" w14:paraId="5B03CF19" w14:textId="77777777">
              <w:trPr>
                <w:trHeight w:val="461"/>
              </w:trPr>
              <w:tc>
                <w:tcPr>
                  <w:tcW w:w="9180" w:type="dxa"/>
                  <w:gridSpan w:val="2"/>
                  <w:tcBorders>
                    <w:top w:val="single" w:sz="8" w:space="0" w:color="000000"/>
                    <w:left w:val="single" w:sz="8" w:space="0" w:color="000000"/>
                    <w:bottom w:val="single" w:sz="8" w:space="0" w:color="000000"/>
                    <w:right w:val="single" w:sz="8" w:space="0" w:color="000000"/>
                  </w:tcBorders>
                  <w:vAlign w:val="center"/>
                </w:tcPr>
                <w:p w14:paraId="034AEA83" w14:textId="72AFA982"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 xml:space="preserve">1) Competencias sociales y cívicas. Facilita la comprensión de la realidad social, actual e histórica, dotando a los alumnos y alumnas de conocimientos, capacidades y actitudes para participar de forma activa en la sociedad, como ciudadanos de pleno derecho. </w:t>
                  </w:r>
                </w:p>
                <w:p w14:paraId="6C135ACF" w14:textId="4F1BECC1"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2) Conciencia y expresiones culturales. Conocer y valorar las manifestaciones artísticas y culturales a lo largo del tiempo en las diferentes sociedades. El análisis de algunas obras relevantes favorece la apreciación de las obras de arte, desarrolla habilidades perceptivas y de sensibilización, al tiempo que ayuda a valorar y respetar el patrimonio cultural, y a interesarse por su conservación.</w:t>
                  </w:r>
                </w:p>
                <w:p w14:paraId="3D8FB262" w14:textId="6A5823E4"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 xml:space="preserve">3) Competencia en comunicación lingüística. Utilización del lenguaje verbal, exponiendo opiniones o información, debatiendo, etc.; pero también es importante desarrollar el lenguaje no verbal, en </w:t>
                  </w:r>
                  <w:r w:rsidRPr="006A54E7">
                    <w:rPr>
                      <w:rFonts w:eastAsia="Arial" w:cs="Arial"/>
                      <w:color w:val="000000"/>
                      <w:spacing w:val="0"/>
                      <w:sz w:val="20"/>
                      <w:szCs w:val="22"/>
                      <w:lang w:val="es-ES"/>
                    </w:rPr>
                    <w:lastRenderedPageBreak/>
                    <w:t>especial, el de la imagen, para la comprensión de la realidad y la interpretación de lenguajes icónicos, simbólicos y de representación.</w:t>
                  </w:r>
                </w:p>
                <w:p w14:paraId="4CBB3BD5" w14:textId="5DF41160"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4) Competencia digital. Potenciar la búsqueda, obtención y tratamiento de información accesible a través de las actuales tecnologías de la información y la comunicación, adoptando una actitud crítica ante la gran cantidad de información disponible, para discernir su fiabilidad.</w:t>
                  </w:r>
                </w:p>
                <w:p w14:paraId="45F3393D" w14:textId="5CB51CC8"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5) Competencia matemática y competencias básicas en ciencia y tecnología. Utilización de operaciones sencillas, magnitudes, porcentajes y proporciones, nociones de estadística básica, escalas numéricas y gráficas, para el conocimiento de los aspectos cuantitativos y espaciales de la realidad, tanto histórica como actual.</w:t>
                  </w:r>
                </w:p>
                <w:p w14:paraId="1EE7B15A" w14:textId="77777777"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 xml:space="preserve">6) Aprender a aprender. El proceso de enseñanza de Geografía e Historia debe proporcionar a los alumnos y alumnas la motivación y los instrumentos necesarios que les faciliten el aprendizaje autónomo y la búsqueda de respuestas ante nuevos problemas o situaciones que se les puedan plantear en el presente o en el futuro. </w:t>
                  </w:r>
                </w:p>
                <w:p w14:paraId="398B9B85" w14:textId="6449B4BF" w:rsidR="004A016E" w:rsidRPr="006A54E7" w:rsidRDefault="004A016E" w:rsidP="00C35188">
                  <w:pPr>
                    <w:pStyle w:val="06Gui"/>
                    <w:spacing w:before="120" w:line="360" w:lineRule="auto"/>
                    <w:ind w:left="0" w:firstLine="0"/>
                    <w:rPr>
                      <w:rFonts w:eastAsia="Arial" w:cs="Arial"/>
                      <w:color w:val="000000"/>
                      <w:spacing w:val="0"/>
                      <w:sz w:val="20"/>
                      <w:szCs w:val="22"/>
                      <w:lang w:val="es-ES"/>
                    </w:rPr>
                  </w:pPr>
                  <w:r w:rsidRPr="006A54E7">
                    <w:rPr>
                      <w:rFonts w:eastAsia="Arial" w:cs="Arial"/>
                      <w:color w:val="000000"/>
                      <w:spacing w:val="0"/>
                      <w:sz w:val="20"/>
                      <w:szCs w:val="22"/>
                      <w:lang w:val="es-ES"/>
                    </w:rPr>
                    <w:t xml:space="preserve">7) Sentido de iniciativa y espíritu emprendedor. </w:t>
                  </w:r>
                  <w:r w:rsidR="0036414F" w:rsidRPr="006A54E7">
                    <w:rPr>
                      <w:rFonts w:eastAsia="Arial" w:cs="Arial"/>
                      <w:color w:val="000000"/>
                      <w:spacing w:val="0"/>
                      <w:sz w:val="20"/>
                      <w:szCs w:val="22"/>
                      <w:lang w:val="es-ES"/>
                    </w:rPr>
                    <w:t>D</w:t>
                  </w:r>
                  <w:r w:rsidRPr="006A54E7">
                    <w:rPr>
                      <w:rFonts w:eastAsia="Arial" w:cs="Arial"/>
                      <w:color w:val="000000"/>
                      <w:spacing w:val="0"/>
                      <w:sz w:val="20"/>
                      <w:szCs w:val="22"/>
                      <w:lang w:val="es-ES"/>
                    </w:rPr>
                    <w:t>esarrollo de actividades e investigaciones en equipo, que obliguen a sus integrantes a planificar las etapas de ejecución, a tomar decisiones e, incluso, a elaborar propuestas de solución para determinados problemas del mundo actual.</w:t>
                  </w:r>
                </w:p>
                <w:p w14:paraId="15F10970" w14:textId="33D6A380" w:rsidR="00870307" w:rsidRPr="006A54E7" w:rsidRDefault="00870307" w:rsidP="00C35188">
                  <w:pPr>
                    <w:spacing w:line="360" w:lineRule="auto"/>
                    <w:rPr>
                      <w:rFonts w:ascii="Arial" w:eastAsia="Arial" w:hAnsi="Arial" w:cs="Arial"/>
                      <w:sz w:val="20"/>
                    </w:rPr>
                  </w:pPr>
                </w:p>
              </w:tc>
            </w:tr>
            <w:tr w:rsidR="00E00D3B" w14:paraId="1F391723" w14:textId="77777777">
              <w:trPr>
                <w:trHeight w:val="442"/>
              </w:trPr>
              <w:tc>
                <w:tcPr>
                  <w:tcW w:w="2200" w:type="dxa"/>
                  <w:tcBorders>
                    <w:top w:val="single" w:sz="8" w:space="0" w:color="000000"/>
                    <w:left w:val="single" w:sz="8" w:space="0" w:color="000000"/>
                    <w:bottom w:val="single" w:sz="8" w:space="0" w:color="000000"/>
                    <w:right w:val="single" w:sz="8" w:space="0" w:color="000000"/>
                  </w:tcBorders>
                  <w:shd w:val="clear" w:color="auto" w:fill="00B0F0"/>
                  <w:vAlign w:val="center"/>
                </w:tcPr>
                <w:p w14:paraId="1A428DAB" w14:textId="77777777" w:rsidR="00E00D3B" w:rsidRDefault="00F008C4" w:rsidP="00C35188">
                  <w:pPr>
                    <w:spacing w:line="360" w:lineRule="auto"/>
                    <w:ind w:left="10"/>
                    <w:jc w:val="center"/>
                    <w:rPr>
                      <w:rFonts w:ascii="Arial" w:eastAsia="Arial" w:hAnsi="Arial" w:cs="Arial"/>
                      <w:b/>
                      <w:color w:val="FFFFFF"/>
                      <w:sz w:val="20"/>
                    </w:rPr>
                  </w:pPr>
                  <w:r>
                    <w:rPr>
                      <w:rFonts w:ascii="Arial" w:eastAsia="Arial" w:hAnsi="Arial" w:cs="Arial"/>
                      <w:b/>
                      <w:color w:val="FFFFFF"/>
                      <w:sz w:val="20"/>
                    </w:rPr>
                    <w:t>Saberes básicos</w:t>
                  </w:r>
                </w:p>
                <w:p w14:paraId="3C2CE1E0" w14:textId="54CD9009" w:rsidR="0036414F" w:rsidRDefault="0036414F" w:rsidP="00C35188">
                  <w:pPr>
                    <w:spacing w:line="360" w:lineRule="auto"/>
                    <w:ind w:left="10"/>
                    <w:jc w:val="center"/>
                  </w:pPr>
                  <w:r>
                    <w:t xml:space="preserve">Contenidos </w:t>
                  </w:r>
                </w:p>
              </w:tc>
              <w:tc>
                <w:tcPr>
                  <w:tcW w:w="6980" w:type="dxa"/>
                  <w:tcBorders>
                    <w:top w:val="single" w:sz="8" w:space="0" w:color="000000"/>
                    <w:left w:val="single" w:sz="8" w:space="0" w:color="000000"/>
                    <w:bottom w:val="single" w:sz="8" w:space="0" w:color="000000"/>
                    <w:right w:val="single" w:sz="8" w:space="0" w:color="000000"/>
                  </w:tcBorders>
                  <w:vAlign w:val="center"/>
                </w:tcPr>
                <w:p w14:paraId="42E0A9E0" w14:textId="1427C8D5" w:rsidR="006A54E7" w:rsidRPr="004F5C6A" w:rsidRDefault="006A54E7" w:rsidP="00C35188">
                  <w:pPr>
                    <w:pStyle w:val="Gui"/>
                    <w:widowControl w:val="0"/>
                    <w:tabs>
                      <w:tab w:val="left" w:pos="206"/>
                    </w:tabs>
                    <w:spacing w:line="360" w:lineRule="auto"/>
                    <w:rPr>
                      <w:rFonts w:ascii="Arial" w:eastAsia="Arial" w:hAnsi="Arial" w:cs="Arial"/>
                      <w:color w:val="000000"/>
                      <w:szCs w:val="22"/>
                      <w:u w:val="single"/>
                    </w:rPr>
                  </w:pPr>
                  <w:r w:rsidRPr="004F5C6A">
                    <w:rPr>
                      <w:rFonts w:ascii="Arial" w:eastAsia="Arial" w:hAnsi="Arial" w:cs="Arial"/>
                      <w:color w:val="000000"/>
                      <w:szCs w:val="22"/>
                      <w:u w:val="single"/>
                    </w:rPr>
                    <w:t xml:space="preserve">El nacimiento de las vanguardias artísticas como cuestionamiento del arte del pasado. </w:t>
                  </w:r>
                </w:p>
                <w:p w14:paraId="3FE1D097" w14:textId="77777777" w:rsidR="006A54E7" w:rsidRPr="006A54E7" w:rsidRDefault="006A54E7" w:rsidP="00C35188">
                  <w:pPr>
                    <w:pStyle w:val="Gui"/>
                    <w:widowControl w:val="0"/>
                    <w:numPr>
                      <w:ilvl w:val="0"/>
                      <w:numId w:val="2"/>
                    </w:numPr>
                    <w:tabs>
                      <w:tab w:val="clear" w:pos="227"/>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ab/>
                    <w:t xml:space="preserve">El </w:t>
                  </w:r>
                  <w:proofErr w:type="spellStart"/>
                  <w:r w:rsidRPr="006A54E7">
                    <w:rPr>
                      <w:rFonts w:ascii="Arial" w:eastAsia="Arial" w:hAnsi="Arial" w:cs="Arial"/>
                      <w:color w:val="000000"/>
                      <w:szCs w:val="22"/>
                    </w:rPr>
                    <w:t>fauvismo</w:t>
                  </w:r>
                  <w:proofErr w:type="spellEnd"/>
                  <w:r w:rsidRPr="006A54E7">
                    <w:rPr>
                      <w:rFonts w:ascii="Arial" w:eastAsia="Arial" w:hAnsi="Arial" w:cs="Arial"/>
                      <w:color w:val="000000"/>
                      <w:szCs w:val="22"/>
                    </w:rPr>
                    <w:t xml:space="preserve"> y sus máximos representantes: </w:t>
                  </w:r>
                  <w:proofErr w:type="spellStart"/>
                  <w:r w:rsidRPr="006A54E7">
                    <w:rPr>
                      <w:rFonts w:ascii="Arial" w:eastAsia="Arial" w:hAnsi="Arial" w:cs="Arial"/>
                      <w:color w:val="000000"/>
                      <w:szCs w:val="22"/>
                    </w:rPr>
                    <w:t>Matisse</w:t>
                  </w:r>
                  <w:proofErr w:type="spellEnd"/>
                  <w:r w:rsidRPr="006A54E7">
                    <w:rPr>
                      <w:rFonts w:ascii="Arial" w:eastAsia="Arial" w:hAnsi="Arial" w:cs="Arial"/>
                      <w:color w:val="000000"/>
                      <w:szCs w:val="22"/>
                    </w:rPr>
                    <w:t xml:space="preserve">, </w:t>
                  </w:r>
                  <w:proofErr w:type="spellStart"/>
                  <w:r w:rsidRPr="006A54E7">
                    <w:rPr>
                      <w:rFonts w:ascii="Arial" w:eastAsia="Arial" w:hAnsi="Arial" w:cs="Arial"/>
                      <w:color w:val="000000"/>
                      <w:szCs w:val="22"/>
                    </w:rPr>
                    <w:t>Derain</w:t>
                  </w:r>
                  <w:proofErr w:type="spellEnd"/>
                  <w:r w:rsidRPr="006A54E7">
                    <w:rPr>
                      <w:rFonts w:ascii="Arial" w:eastAsia="Arial" w:hAnsi="Arial" w:cs="Arial"/>
                      <w:color w:val="000000"/>
                      <w:szCs w:val="22"/>
                    </w:rPr>
                    <w:t xml:space="preserve"> y </w:t>
                  </w:r>
                  <w:proofErr w:type="spellStart"/>
                  <w:r w:rsidRPr="006A54E7">
                    <w:rPr>
                      <w:rFonts w:ascii="Arial" w:eastAsia="Arial" w:hAnsi="Arial" w:cs="Arial"/>
                      <w:color w:val="000000"/>
                      <w:szCs w:val="22"/>
                    </w:rPr>
                    <w:t>Vlaminck</w:t>
                  </w:r>
                  <w:proofErr w:type="spellEnd"/>
                  <w:r w:rsidRPr="006A54E7">
                    <w:rPr>
                      <w:rFonts w:ascii="Arial" w:eastAsia="Arial" w:hAnsi="Arial" w:cs="Arial"/>
                      <w:color w:val="000000"/>
                      <w:szCs w:val="22"/>
                    </w:rPr>
                    <w:t>.</w:t>
                  </w:r>
                </w:p>
                <w:p w14:paraId="550BFF01" w14:textId="77777777" w:rsidR="006A54E7" w:rsidRPr="006A54E7" w:rsidRDefault="006A54E7" w:rsidP="00C35188">
                  <w:pPr>
                    <w:pStyle w:val="Gui"/>
                    <w:widowControl w:val="0"/>
                    <w:numPr>
                      <w:ilvl w:val="0"/>
                      <w:numId w:val="2"/>
                    </w:numPr>
                    <w:tabs>
                      <w:tab w:val="clear" w:pos="227"/>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ab/>
                    <w:t xml:space="preserve">El expresionismo y sus grupos principales: Die </w:t>
                  </w:r>
                  <w:proofErr w:type="spellStart"/>
                  <w:r w:rsidRPr="006A54E7">
                    <w:rPr>
                      <w:rFonts w:ascii="Arial" w:eastAsia="Arial" w:hAnsi="Arial" w:cs="Arial"/>
                      <w:color w:val="000000"/>
                      <w:szCs w:val="22"/>
                    </w:rPr>
                    <w:t>Brücke</w:t>
                  </w:r>
                  <w:proofErr w:type="spellEnd"/>
                  <w:r w:rsidRPr="006A54E7">
                    <w:rPr>
                      <w:rFonts w:ascii="Arial" w:eastAsia="Arial" w:hAnsi="Arial" w:cs="Arial"/>
                      <w:color w:val="000000"/>
                      <w:szCs w:val="22"/>
                    </w:rPr>
                    <w:t xml:space="preserve"> y Der </w:t>
                  </w:r>
                  <w:proofErr w:type="spellStart"/>
                  <w:r w:rsidRPr="006A54E7">
                    <w:rPr>
                      <w:rFonts w:ascii="Arial" w:eastAsia="Arial" w:hAnsi="Arial" w:cs="Arial"/>
                      <w:color w:val="000000"/>
                      <w:szCs w:val="22"/>
                    </w:rPr>
                    <w:t>Blaue</w:t>
                  </w:r>
                  <w:proofErr w:type="spellEnd"/>
                  <w:r w:rsidRPr="006A54E7">
                    <w:rPr>
                      <w:rFonts w:ascii="Arial" w:eastAsia="Arial" w:hAnsi="Arial" w:cs="Arial"/>
                      <w:color w:val="000000"/>
                      <w:szCs w:val="22"/>
                    </w:rPr>
                    <w:t xml:space="preserve"> </w:t>
                  </w:r>
                  <w:proofErr w:type="spellStart"/>
                  <w:r w:rsidRPr="006A54E7">
                    <w:rPr>
                      <w:rFonts w:ascii="Arial" w:eastAsia="Arial" w:hAnsi="Arial" w:cs="Arial"/>
                      <w:color w:val="000000"/>
                      <w:szCs w:val="22"/>
                    </w:rPr>
                    <w:t>Reiter</w:t>
                  </w:r>
                  <w:proofErr w:type="spellEnd"/>
                  <w:r w:rsidRPr="006A54E7">
                    <w:rPr>
                      <w:rFonts w:ascii="Arial" w:eastAsia="Arial" w:hAnsi="Arial" w:cs="Arial"/>
                      <w:color w:val="000000"/>
                      <w:szCs w:val="22"/>
                    </w:rPr>
                    <w:t>.</w:t>
                  </w:r>
                </w:p>
                <w:p w14:paraId="4842B483" w14:textId="77777777" w:rsidR="006A54E7" w:rsidRPr="006A54E7" w:rsidRDefault="006A54E7" w:rsidP="00C35188">
                  <w:pPr>
                    <w:pStyle w:val="Gui"/>
                    <w:widowControl w:val="0"/>
                    <w:numPr>
                      <w:ilvl w:val="0"/>
                      <w:numId w:val="2"/>
                    </w:numPr>
                    <w:tabs>
                      <w:tab w:val="clear" w:pos="227"/>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ab/>
                    <w:t>El cubismo y sus etapas: la fase analítica y la fase sintética.</w:t>
                  </w:r>
                </w:p>
                <w:p w14:paraId="4213D5B0" w14:textId="77777777" w:rsidR="006A54E7" w:rsidRPr="006A54E7" w:rsidRDefault="006A54E7" w:rsidP="00C35188">
                  <w:pPr>
                    <w:pStyle w:val="Gui"/>
                    <w:widowControl w:val="0"/>
                    <w:numPr>
                      <w:ilvl w:val="0"/>
                      <w:numId w:val="2"/>
                    </w:numPr>
                    <w:tabs>
                      <w:tab w:val="clear" w:pos="227"/>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El futurismo y la pintura metafísica.</w:t>
                  </w:r>
                </w:p>
                <w:p w14:paraId="7926C4A2" w14:textId="77777777" w:rsidR="006A54E7" w:rsidRPr="004F5C6A" w:rsidRDefault="006A54E7" w:rsidP="00C35188">
                  <w:pPr>
                    <w:pStyle w:val="11Num"/>
                    <w:widowControl w:val="0"/>
                    <w:tabs>
                      <w:tab w:val="left" w:pos="206"/>
                    </w:tabs>
                    <w:spacing w:line="360" w:lineRule="auto"/>
                    <w:rPr>
                      <w:rFonts w:ascii="Arial" w:eastAsia="Arial" w:hAnsi="Arial" w:cs="Arial"/>
                      <w:color w:val="000000"/>
                      <w:szCs w:val="22"/>
                      <w:u w:val="single"/>
                    </w:rPr>
                  </w:pPr>
                  <w:r w:rsidRPr="004F5C6A">
                    <w:rPr>
                      <w:rFonts w:ascii="Arial" w:eastAsia="Arial" w:hAnsi="Arial" w:cs="Arial"/>
                      <w:color w:val="000000"/>
                      <w:szCs w:val="22"/>
                      <w:u w:val="single"/>
                    </w:rPr>
                    <w:t xml:space="preserve">El arte del periodo de entreguerras: las corrientes de protesta. </w:t>
                  </w:r>
                </w:p>
                <w:p w14:paraId="5F528458" w14:textId="77777777" w:rsidR="006A54E7" w:rsidRPr="006A54E7" w:rsidRDefault="006A54E7" w:rsidP="00C35188">
                  <w:pPr>
                    <w:pStyle w:val="11Num"/>
                    <w:widowControl w:val="0"/>
                    <w:tabs>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w:t>
                  </w:r>
                  <w:r w:rsidRPr="006A54E7">
                    <w:rPr>
                      <w:rFonts w:ascii="Arial" w:eastAsia="Arial" w:hAnsi="Arial" w:cs="Arial"/>
                      <w:color w:val="000000"/>
                      <w:szCs w:val="22"/>
                    </w:rPr>
                    <w:tab/>
                    <w:t xml:space="preserve">El dadaísmo y su máximo representante: Marcel </w:t>
                  </w:r>
                  <w:proofErr w:type="spellStart"/>
                  <w:r w:rsidRPr="006A54E7">
                    <w:rPr>
                      <w:rFonts w:ascii="Arial" w:eastAsia="Arial" w:hAnsi="Arial" w:cs="Arial"/>
                      <w:color w:val="000000"/>
                      <w:szCs w:val="22"/>
                    </w:rPr>
                    <w:t>Duchamp</w:t>
                  </w:r>
                  <w:proofErr w:type="spellEnd"/>
                  <w:r w:rsidRPr="006A54E7">
                    <w:rPr>
                      <w:rFonts w:ascii="Arial" w:eastAsia="Arial" w:hAnsi="Arial" w:cs="Arial"/>
                      <w:color w:val="000000"/>
                      <w:szCs w:val="22"/>
                    </w:rPr>
                    <w:t>.</w:t>
                  </w:r>
                </w:p>
                <w:p w14:paraId="7BAC09CB" w14:textId="77777777" w:rsidR="006A54E7" w:rsidRPr="006A54E7" w:rsidRDefault="006A54E7" w:rsidP="00C35188">
                  <w:pPr>
                    <w:pStyle w:val="11Num"/>
                    <w:widowControl w:val="0"/>
                    <w:tabs>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w:t>
                  </w:r>
                  <w:r w:rsidRPr="006A54E7">
                    <w:rPr>
                      <w:rFonts w:ascii="Arial" w:eastAsia="Arial" w:hAnsi="Arial" w:cs="Arial"/>
                      <w:color w:val="000000"/>
                      <w:szCs w:val="22"/>
                    </w:rPr>
                    <w:tab/>
                    <w:t xml:space="preserve">Las corrientes de la abstracción: el constructivismo, el </w:t>
                  </w:r>
                  <w:proofErr w:type="spellStart"/>
                  <w:r w:rsidRPr="006A54E7">
                    <w:rPr>
                      <w:rFonts w:ascii="Arial" w:eastAsia="Arial" w:hAnsi="Arial" w:cs="Arial"/>
                      <w:color w:val="000000"/>
                      <w:szCs w:val="22"/>
                    </w:rPr>
                    <w:t>suprematismo</w:t>
                  </w:r>
                  <w:proofErr w:type="spellEnd"/>
                  <w:r w:rsidRPr="006A54E7">
                    <w:rPr>
                      <w:rFonts w:ascii="Arial" w:eastAsia="Arial" w:hAnsi="Arial" w:cs="Arial"/>
                      <w:color w:val="000000"/>
                      <w:szCs w:val="22"/>
                    </w:rPr>
                    <w:t xml:space="preserve"> y el neoplasticismo.</w:t>
                  </w:r>
                </w:p>
                <w:p w14:paraId="518C4292" w14:textId="77777777" w:rsidR="006A54E7" w:rsidRPr="006A54E7" w:rsidRDefault="006A54E7" w:rsidP="00C35188">
                  <w:pPr>
                    <w:pStyle w:val="11Num"/>
                    <w:widowControl w:val="0"/>
                    <w:tabs>
                      <w:tab w:val="left" w:pos="206"/>
                    </w:tabs>
                    <w:spacing w:line="360" w:lineRule="auto"/>
                    <w:rPr>
                      <w:rFonts w:ascii="Arial" w:eastAsia="Arial" w:hAnsi="Arial" w:cs="Arial"/>
                      <w:color w:val="000000"/>
                      <w:szCs w:val="22"/>
                    </w:rPr>
                  </w:pPr>
                  <w:r w:rsidRPr="006A54E7">
                    <w:rPr>
                      <w:rFonts w:ascii="Arial" w:eastAsia="Arial" w:hAnsi="Arial" w:cs="Arial"/>
                      <w:color w:val="000000"/>
                      <w:szCs w:val="22"/>
                    </w:rPr>
                    <w:t>–</w:t>
                  </w:r>
                  <w:r w:rsidRPr="006A54E7">
                    <w:rPr>
                      <w:rFonts w:ascii="Arial" w:eastAsia="Arial" w:hAnsi="Arial" w:cs="Arial"/>
                      <w:color w:val="000000"/>
                      <w:szCs w:val="22"/>
                    </w:rPr>
                    <w:tab/>
                    <w:t xml:space="preserve">El surrealismo y sus dos vertientes: la </w:t>
                  </w:r>
                  <w:proofErr w:type="spellStart"/>
                  <w:r w:rsidRPr="006A54E7">
                    <w:rPr>
                      <w:rFonts w:ascii="Arial" w:eastAsia="Arial" w:hAnsi="Arial" w:cs="Arial"/>
                      <w:color w:val="000000"/>
                      <w:szCs w:val="22"/>
                    </w:rPr>
                    <w:t>automatista</w:t>
                  </w:r>
                  <w:proofErr w:type="spellEnd"/>
                  <w:r w:rsidRPr="006A54E7">
                    <w:rPr>
                      <w:rFonts w:ascii="Arial" w:eastAsia="Arial" w:hAnsi="Arial" w:cs="Arial"/>
                      <w:color w:val="000000"/>
                      <w:szCs w:val="22"/>
                    </w:rPr>
                    <w:t xml:space="preserve"> y la onírica.</w:t>
                  </w:r>
                </w:p>
                <w:p w14:paraId="7EBC3372" w14:textId="1B6D4DC2" w:rsidR="006A54E7" w:rsidRPr="004F5C6A" w:rsidRDefault="006A54E7" w:rsidP="00C35188">
                  <w:pPr>
                    <w:pStyle w:val="11Num"/>
                    <w:widowControl w:val="0"/>
                    <w:tabs>
                      <w:tab w:val="left" w:pos="206"/>
                    </w:tabs>
                    <w:spacing w:line="360" w:lineRule="auto"/>
                    <w:rPr>
                      <w:rFonts w:ascii="Arial" w:eastAsia="Arial" w:hAnsi="Arial" w:cs="Arial"/>
                      <w:color w:val="000000"/>
                      <w:szCs w:val="22"/>
                      <w:u w:val="single"/>
                    </w:rPr>
                  </w:pPr>
                  <w:r w:rsidRPr="004F5C6A">
                    <w:rPr>
                      <w:rFonts w:ascii="Arial" w:eastAsia="Arial" w:hAnsi="Arial" w:cs="Arial"/>
                      <w:color w:val="000000"/>
                      <w:szCs w:val="22"/>
                      <w:u w:val="single"/>
                    </w:rPr>
                    <w:t>El reflejo de la oposición entre los dos bloques en el arte: el Pop Art y el</w:t>
                  </w:r>
                  <w:r w:rsidR="006E5776">
                    <w:rPr>
                      <w:rFonts w:ascii="Arial" w:eastAsia="Arial" w:hAnsi="Arial" w:cs="Arial"/>
                      <w:color w:val="000000"/>
                      <w:szCs w:val="22"/>
                      <w:u w:val="single"/>
                    </w:rPr>
                    <w:t xml:space="preserve"> </w:t>
                  </w:r>
                  <w:r w:rsidRPr="004F5C6A">
                    <w:rPr>
                      <w:rFonts w:ascii="Arial" w:eastAsia="Arial" w:hAnsi="Arial" w:cs="Arial"/>
                      <w:color w:val="000000"/>
                      <w:szCs w:val="22"/>
                      <w:u w:val="single"/>
                    </w:rPr>
                    <w:t>realismo socialista.</w:t>
                  </w:r>
                </w:p>
                <w:p w14:paraId="20E22884" w14:textId="36DEB7A4" w:rsidR="0002616C" w:rsidRDefault="0002616C" w:rsidP="00C35188">
                  <w:pPr>
                    <w:spacing w:line="360" w:lineRule="auto"/>
                    <w:ind w:left="5"/>
                  </w:pPr>
                </w:p>
              </w:tc>
            </w:tr>
          </w:tbl>
          <w:p w14:paraId="6C39629E" w14:textId="77777777" w:rsidR="00E00D3B" w:rsidRDefault="00E00D3B" w:rsidP="00C35188">
            <w:pPr>
              <w:spacing w:line="360" w:lineRule="auto"/>
            </w:pPr>
          </w:p>
        </w:tc>
      </w:tr>
      <w:tr w:rsidR="00E00D3B" w14:paraId="523E9F9F" w14:textId="77777777">
        <w:trPr>
          <w:trHeight w:val="31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5C08A213" w14:textId="77777777" w:rsidR="00E00D3B" w:rsidRDefault="00F008C4" w:rsidP="00C35188">
            <w:pPr>
              <w:spacing w:line="360" w:lineRule="auto"/>
              <w:ind w:left="5"/>
            </w:pPr>
            <w:r>
              <w:rPr>
                <w:rFonts w:ascii="Arial" w:eastAsia="Arial" w:hAnsi="Arial" w:cs="Arial"/>
                <w:b/>
                <w:color w:val="FFFFFF"/>
                <w:sz w:val="20"/>
              </w:rPr>
              <w:lastRenderedPageBreak/>
              <w:t>Enunciado de la actividad</w:t>
            </w:r>
          </w:p>
        </w:tc>
      </w:tr>
      <w:tr w:rsidR="00E00D3B" w14:paraId="5BEB9080" w14:textId="77777777">
        <w:trPr>
          <w:trHeight w:val="164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BF1DD"/>
          </w:tcPr>
          <w:p w14:paraId="6C6DEC96" w14:textId="77777777" w:rsidR="00870307" w:rsidRDefault="00870307" w:rsidP="00C35188">
            <w:pPr>
              <w:spacing w:line="360" w:lineRule="auto"/>
              <w:ind w:left="5"/>
            </w:pPr>
          </w:p>
          <w:p w14:paraId="011AFC28" w14:textId="251AAC01" w:rsidR="002555AB" w:rsidRDefault="002555AB" w:rsidP="00C35188">
            <w:pPr>
              <w:pStyle w:val="Gui"/>
              <w:spacing w:line="360" w:lineRule="auto"/>
              <w:jc w:val="both"/>
              <w:rPr>
                <w:rFonts w:ascii="Arial" w:eastAsia="Arial" w:hAnsi="Arial" w:cs="Arial"/>
                <w:color w:val="000000"/>
                <w:szCs w:val="22"/>
                <w:u w:val="single"/>
              </w:rPr>
            </w:pPr>
            <w:r>
              <w:rPr>
                <w:rFonts w:ascii="Arial" w:eastAsia="Arial" w:hAnsi="Arial" w:cs="Arial"/>
                <w:color w:val="000000"/>
                <w:szCs w:val="22"/>
                <w:u w:val="single"/>
              </w:rPr>
              <w:t xml:space="preserve"> </w:t>
            </w:r>
            <w:r w:rsidRPr="002555AB">
              <w:rPr>
                <w:rFonts w:ascii="Arial" w:eastAsia="Arial" w:hAnsi="Arial" w:cs="Arial"/>
                <w:color w:val="000000"/>
                <w:szCs w:val="22"/>
                <w:u w:val="single"/>
              </w:rPr>
              <w:t>Vanguardista por un día</w:t>
            </w:r>
            <w:r w:rsidR="00DD6398">
              <w:rPr>
                <w:rFonts w:ascii="Arial" w:eastAsia="Arial" w:hAnsi="Arial" w:cs="Arial"/>
                <w:color w:val="000000"/>
                <w:szCs w:val="22"/>
                <w:u w:val="single"/>
              </w:rPr>
              <w:t xml:space="preserve">. Geografía e Historia 4º ESO </w:t>
            </w:r>
          </w:p>
          <w:p w14:paraId="0B456055" w14:textId="77777777" w:rsidR="00C35188" w:rsidRPr="002555AB" w:rsidRDefault="00C35188" w:rsidP="00C35188">
            <w:pPr>
              <w:pStyle w:val="Gui"/>
              <w:spacing w:line="360" w:lineRule="auto"/>
              <w:jc w:val="both"/>
              <w:rPr>
                <w:rFonts w:ascii="Arial" w:eastAsia="Arial" w:hAnsi="Arial" w:cs="Arial"/>
                <w:color w:val="000000"/>
                <w:szCs w:val="22"/>
                <w:u w:val="single"/>
              </w:rPr>
            </w:pPr>
          </w:p>
          <w:p w14:paraId="4275438C" w14:textId="427BDEAF" w:rsidR="00CF1098" w:rsidRDefault="00356A93" w:rsidP="00C35188">
            <w:pPr>
              <w:pStyle w:val="Gui"/>
              <w:spacing w:line="360" w:lineRule="auto"/>
              <w:ind w:left="365"/>
              <w:jc w:val="both"/>
              <w:rPr>
                <w:rFonts w:ascii="Arial" w:eastAsia="Arial" w:hAnsi="Arial" w:cs="Arial"/>
                <w:color w:val="000000"/>
                <w:szCs w:val="22"/>
              </w:rPr>
            </w:pPr>
            <w:r>
              <w:rPr>
                <w:rFonts w:ascii="Arial" w:eastAsia="Arial" w:hAnsi="Arial" w:cs="Arial"/>
                <w:color w:val="000000"/>
                <w:szCs w:val="22"/>
              </w:rPr>
              <w:t xml:space="preserve">Se pretende situar al alumnado ante el reto al que se tuvieron que enfrentar los artistas del principios del siglo XX (abrir nuevos caminos en el arte ante la aparición de la fotografía) para que </w:t>
            </w:r>
            <w:r w:rsidR="002555AB">
              <w:rPr>
                <w:rFonts w:ascii="Arial" w:eastAsia="Arial" w:hAnsi="Arial" w:cs="Arial"/>
                <w:color w:val="000000"/>
                <w:szCs w:val="22"/>
              </w:rPr>
              <w:t xml:space="preserve">puedan </w:t>
            </w:r>
            <w:r>
              <w:rPr>
                <w:rFonts w:ascii="Arial" w:eastAsia="Arial" w:hAnsi="Arial" w:cs="Arial"/>
                <w:color w:val="000000"/>
                <w:szCs w:val="22"/>
              </w:rPr>
              <w:t>compre</w:t>
            </w:r>
            <w:r w:rsidR="002555AB">
              <w:rPr>
                <w:rFonts w:ascii="Arial" w:eastAsia="Arial" w:hAnsi="Arial" w:cs="Arial"/>
                <w:color w:val="000000"/>
                <w:szCs w:val="22"/>
              </w:rPr>
              <w:t>nder</w:t>
            </w:r>
            <w:r>
              <w:rPr>
                <w:rFonts w:ascii="Arial" w:eastAsia="Arial" w:hAnsi="Arial" w:cs="Arial"/>
                <w:color w:val="000000"/>
                <w:szCs w:val="22"/>
              </w:rPr>
              <w:t xml:space="preserve"> el nacimiento de las vanguardias</w:t>
            </w:r>
            <w:r w:rsidR="00453265">
              <w:rPr>
                <w:rFonts w:ascii="Arial" w:eastAsia="Arial" w:hAnsi="Arial" w:cs="Arial"/>
                <w:color w:val="000000"/>
                <w:szCs w:val="22"/>
              </w:rPr>
              <w:t>, principales características, autores y obras</w:t>
            </w:r>
            <w:r>
              <w:rPr>
                <w:rFonts w:ascii="Arial" w:eastAsia="Arial" w:hAnsi="Arial" w:cs="Arial"/>
                <w:color w:val="000000"/>
                <w:szCs w:val="22"/>
              </w:rPr>
              <w:t>. Para ello se utilizan dos programas de inteligencia artificial de creación de imágenes</w:t>
            </w:r>
            <w:r w:rsidR="00BC6AC6">
              <w:rPr>
                <w:rFonts w:ascii="Arial" w:eastAsia="Arial" w:hAnsi="Arial" w:cs="Arial"/>
                <w:color w:val="000000"/>
                <w:szCs w:val="22"/>
              </w:rPr>
              <w:t xml:space="preserve">: </w:t>
            </w:r>
            <w:r>
              <w:rPr>
                <w:rFonts w:ascii="Arial" w:eastAsia="Arial" w:hAnsi="Arial" w:cs="Arial"/>
                <w:color w:val="000000"/>
                <w:szCs w:val="22"/>
              </w:rPr>
              <w:t xml:space="preserve">Dalle- 2 y </w:t>
            </w:r>
            <w:proofErr w:type="spellStart"/>
            <w:r>
              <w:rPr>
                <w:rFonts w:ascii="Arial" w:eastAsia="Arial" w:hAnsi="Arial" w:cs="Arial"/>
                <w:color w:val="000000"/>
                <w:szCs w:val="22"/>
              </w:rPr>
              <w:t>Stabledifussion</w:t>
            </w:r>
            <w:proofErr w:type="spellEnd"/>
            <w:r>
              <w:rPr>
                <w:rFonts w:ascii="Arial" w:eastAsia="Arial" w:hAnsi="Arial" w:cs="Arial"/>
                <w:color w:val="000000"/>
                <w:szCs w:val="22"/>
              </w:rPr>
              <w:t>.</w:t>
            </w:r>
            <w:r w:rsidR="001C491D">
              <w:rPr>
                <w:rFonts w:ascii="Arial" w:eastAsia="Arial" w:hAnsi="Arial" w:cs="Arial"/>
                <w:color w:val="000000"/>
                <w:szCs w:val="22"/>
              </w:rPr>
              <w:t xml:space="preserve"> </w:t>
            </w:r>
          </w:p>
          <w:p w14:paraId="16F02696" w14:textId="17049C55" w:rsidR="00BC6AC6" w:rsidRDefault="00C35188" w:rsidP="00C35188">
            <w:pPr>
              <w:pStyle w:val="Gui"/>
              <w:spacing w:line="360" w:lineRule="auto"/>
              <w:ind w:left="365"/>
              <w:jc w:val="both"/>
              <w:rPr>
                <w:rFonts w:ascii="Arial" w:eastAsia="Arial" w:hAnsi="Arial" w:cs="Arial"/>
                <w:color w:val="000000"/>
                <w:szCs w:val="22"/>
              </w:rPr>
            </w:pPr>
            <w:r>
              <w:rPr>
                <w:rFonts w:ascii="Arial" w:eastAsia="Arial" w:hAnsi="Arial" w:cs="Arial"/>
                <w:color w:val="000000"/>
                <w:szCs w:val="22"/>
              </w:rPr>
              <w:t xml:space="preserve">Posteriormente, </w:t>
            </w:r>
            <w:r w:rsidR="00BC6AC6">
              <w:rPr>
                <w:rFonts w:ascii="Arial" w:eastAsia="Arial" w:hAnsi="Arial" w:cs="Arial"/>
                <w:color w:val="000000"/>
                <w:szCs w:val="22"/>
              </w:rPr>
              <w:t xml:space="preserve">se </w:t>
            </w:r>
            <w:r>
              <w:rPr>
                <w:rFonts w:ascii="Arial" w:eastAsia="Arial" w:hAnsi="Arial" w:cs="Arial"/>
                <w:color w:val="000000"/>
                <w:szCs w:val="22"/>
              </w:rPr>
              <w:t>plantea</w:t>
            </w:r>
            <w:r w:rsidR="00BC6AC6">
              <w:rPr>
                <w:rFonts w:ascii="Arial" w:eastAsia="Arial" w:hAnsi="Arial" w:cs="Arial"/>
                <w:color w:val="000000"/>
                <w:szCs w:val="22"/>
              </w:rPr>
              <w:t xml:space="preserve"> una nueva actividad </w:t>
            </w:r>
            <w:r w:rsidR="00A93AA8">
              <w:rPr>
                <w:rFonts w:ascii="Arial" w:eastAsia="Arial" w:hAnsi="Arial" w:cs="Arial"/>
                <w:color w:val="000000"/>
                <w:szCs w:val="22"/>
              </w:rPr>
              <w:t xml:space="preserve">que les permitirá comprender los fundamentos de la IA a la vez que interiorizan los nuevos contenidos (características de las vanguardias, principales artistas y obras). Para ello se utiliza la herramienta </w:t>
            </w:r>
            <w:proofErr w:type="spellStart"/>
            <w:r w:rsidR="00A93AA8">
              <w:rPr>
                <w:rFonts w:ascii="Arial" w:eastAsia="Arial" w:hAnsi="Arial" w:cs="Arial"/>
                <w:color w:val="000000"/>
                <w:szCs w:val="22"/>
              </w:rPr>
              <w:t>Learning</w:t>
            </w:r>
            <w:proofErr w:type="spellEnd"/>
            <w:r w:rsidR="00A93AA8">
              <w:rPr>
                <w:rFonts w:ascii="Arial" w:eastAsia="Arial" w:hAnsi="Arial" w:cs="Arial"/>
                <w:color w:val="000000"/>
                <w:szCs w:val="22"/>
              </w:rPr>
              <w:t xml:space="preserve"> ML. </w:t>
            </w:r>
          </w:p>
          <w:p w14:paraId="477E861B" w14:textId="29639593" w:rsidR="00870307" w:rsidRDefault="00870307" w:rsidP="00C35188">
            <w:pPr>
              <w:pStyle w:val="Gui"/>
              <w:spacing w:line="360" w:lineRule="auto"/>
              <w:jc w:val="both"/>
            </w:pPr>
          </w:p>
        </w:tc>
      </w:tr>
      <w:tr w:rsidR="00E00D3B" w14:paraId="3D19A8CD" w14:textId="77777777">
        <w:trPr>
          <w:trHeight w:val="283"/>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14:paraId="77135E68" w14:textId="7A3D711E" w:rsidR="00E00D3B" w:rsidRDefault="00E00D3B" w:rsidP="00C35188">
            <w:pPr>
              <w:spacing w:line="360" w:lineRule="auto"/>
            </w:pPr>
          </w:p>
        </w:tc>
      </w:tr>
      <w:tr w:rsidR="00E00D3B" w14:paraId="356F2D98" w14:textId="77777777">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14:paraId="3A44D552" w14:textId="77777777" w:rsidR="001C491D" w:rsidRDefault="001C491D" w:rsidP="00C35188">
            <w:pPr>
              <w:spacing w:line="360" w:lineRule="auto"/>
            </w:pPr>
          </w:p>
          <w:p w14:paraId="17EB689A" w14:textId="77777777" w:rsidR="001C491D" w:rsidRPr="000E73B7" w:rsidRDefault="00B33D0E" w:rsidP="00C35188">
            <w:pPr>
              <w:pStyle w:val="Gui"/>
              <w:spacing w:line="360" w:lineRule="auto"/>
              <w:jc w:val="both"/>
              <w:rPr>
                <w:rFonts w:ascii="Arial" w:eastAsia="Arial" w:hAnsi="Arial" w:cs="Arial"/>
                <w:color w:val="000000"/>
                <w:szCs w:val="22"/>
              </w:rPr>
            </w:pPr>
            <w:r w:rsidRPr="000E73B7">
              <w:rPr>
                <w:rFonts w:ascii="Arial" w:eastAsia="Arial" w:hAnsi="Arial" w:cs="Arial"/>
                <w:color w:val="000000"/>
                <w:szCs w:val="22"/>
              </w:rPr>
              <w:t xml:space="preserve">Sesiones 1 y 2: introducción a las vanguardias y actividad con Dalle- 2 y </w:t>
            </w:r>
            <w:proofErr w:type="spellStart"/>
            <w:r w:rsidRPr="000E73B7">
              <w:rPr>
                <w:rFonts w:ascii="Arial" w:eastAsia="Arial" w:hAnsi="Arial" w:cs="Arial"/>
                <w:color w:val="000000"/>
                <w:szCs w:val="22"/>
              </w:rPr>
              <w:t>Stabledifussion</w:t>
            </w:r>
            <w:proofErr w:type="spellEnd"/>
            <w:r w:rsidRPr="000E73B7">
              <w:rPr>
                <w:rFonts w:ascii="Arial" w:eastAsia="Arial" w:hAnsi="Arial" w:cs="Arial"/>
                <w:color w:val="000000"/>
                <w:szCs w:val="22"/>
              </w:rPr>
              <w:t>.</w:t>
            </w:r>
          </w:p>
          <w:p w14:paraId="6F250905" w14:textId="77777777" w:rsidR="00B33D0E" w:rsidRPr="000E73B7" w:rsidRDefault="00B33D0E" w:rsidP="00C35188">
            <w:pPr>
              <w:pStyle w:val="Gui"/>
              <w:spacing w:line="360" w:lineRule="auto"/>
              <w:jc w:val="both"/>
              <w:rPr>
                <w:rFonts w:ascii="Arial" w:eastAsia="Arial" w:hAnsi="Arial" w:cs="Arial"/>
                <w:color w:val="000000"/>
                <w:szCs w:val="22"/>
              </w:rPr>
            </w:pPr>
            <w:r w:rsidRPr="000E73B7">
              <w:rPr>
                <w:rFonts w:ascii="Arial" w:eastAsia="Arial" w:hAnsi="Arial" w:cs="Arial"/>
                <w:color w:val="000000"/>
                <w:szCs w:val="22"/>
              </w:rPr>
              <w:t>Sesión 3: reflexión en torno a una serie de cuestiones</w:t>
            </w:r>
            <w:r w:rsidR="00667933" w:rsidRPr="000E73B7">
              <w:rPr>
                <w:rFonts w:ascii="Arial" w:eastAsia="Arial" w:hAnsi="Arial" w:cs="Arial"/>
                <w:color w:val="000000"/>
                <w:szCs w:val="22"/>
              </w:rPr>
              <w:t xml:space="preserve"> planteadas en torno a la IA. </w:t>
            </w:r>
          </w:p>
          <w:p w14:paraId="5B00E139" w14:textId="77777777" w:rsidR="00667933" w:rsidRPr="000E73B7" w:rsidRDefault="00667933" w:rsidP="00C35188">
            <w:pPr>
              <w:pStyle w:val="Gui"/>
              <w:spacing w:line="360" w:lineRule="auto"/>
              <w:jc w:val="both"/>
              <w:rPr>
                <w:rFonts w:ascii="Arial" w:eastAsia="Arial" w:hAnsi="Arial" w:cs="Arial"/>
                <w:color w:val="000000"/>
                <w:szCs w:val="22"/>
              </w:rPr>
            </w:pPr>
            <w:r w:rsidRPr="000E73B7">
              <w:rPr>
                <w:rFonts w:ascii="Arial" w:eastAsia="Arial" w:hAnsi="Arial" w:cs="Arial"/>
                <w:color w:val="000000"/>
                <w:szCs w:val="22"/>
              </w:rPr>
              <w:t xml:space="preserve">Sesiones 4, 5 y 6: actividad con </w:t>
            </w:r>
            <w:proofErr w:type="spellStart"/>
            <w:r w:rsidRPr="000E73B7">
              <w:rPr>
                <w:rFonts w:ascii="Arial" w:eastAsia="Arial" w:hAnsi="Arial" w:cs="Arial"/>
                <w:color w:val="000000"/>
                <w:szCs w:val="22"/>
              </w:rPr>
              <w:t>Learning</w:t>
            </w:r>
            <w:proofErr w:type="spellEnd"/>
            <w:r w:rsidRPr="000E73B7">
              <w:rPr>
                <w:rFonts w:ascii="Arial" w:eastAsia="Arial" w:hAnsi="Arial" w:cs="Arial"/>
                <w:color w:val="000000"/>
                <w:szCs w:val="22"/>
              </w:rPr>
              <w:t xml:space="preserve"> ML (construcción del modelo y pruebas). </w:t>
            </w:r>
          </w:p>
          <w:p w14:paraId="1C6DA567" w14:textId="1B3435A4" w:rsidR="00667933" w:rsidRDefault="00667933" w:rsidP="00C35188">
            <w:pPr>
              <w:pStyle w:val="Gui"/>
              <w:spacing w:line="360" w:lineRule="auto"/>
              <w:jc w:val="both"/>
            </w:pPr>
            <w:r w:rsidRPr="000E73B7">
              <w:rPr>
                <w:rFonts w:ascii="Arial" w:eastAsia="Arial" w:hAnsi="Arial" w:cs="Arial"/>
                <w:color w:val="000000"/>
                <w:szCs w:val="22"/>
              </w:rPr>
              <w:t xml:space="preserve">Sesiones 6 y 7: creación de la aplicación con </w:t>
            </w:r>
            <w:proofErr w:type="spellStart"/>
            <w:r w:rsidRPr="000E73B7">
              <w:rPr>
                <w:rFonts w:ascii="Arial" w:eastAsia="Arial" w:hAnsi="Arial" w:cs="Arial"/>
                <w:color w:val="000000"/>
                <w:szCs w:val="22"/>
              </w:rPr>
              <w:t>Scratch</w:t>
            </w:r>
            <w:proofErr w:type="spellEnd"/>
            <w:r w:rsidRPr="000E73B7">
              <w:rPr>
                <w:rFonts w:ascii="Arial" w:eastAsia="Arial" w:hAnsi="Arial" w:cs="Arial"/>
                <w:color w:val="000000"/>
                <w:szCs w:val="22"/>
              </w:rPr>
              <w:t>.</w:t>
            </w:r>
            <w:r>
              <w:t xml:space="preserve"> </w:t>
            </w:r>
          </w:p>
        </w:tc>
      </w:tr>
    </w:tbl>
    <w:p w14:paraId="0534FD82" w14:textId="77777777" w:rsidR="00E00D3B" w:rsidRDefault="00E00D3B" w:rsidP="00C35188">
      <w:pPr>
        <w:spacing w:after="0" w:line="360" w:lineRule="auto"/>
        <w:ind w:left="-2471" w:right="9402"/>
      </w:pPr>
    </w:p>
    <w:tbl>
      <w:tblPr>
        <w:tblStyle w:val="TableGrid"/>
        <w:tblpPr w:leftFromText="141" w:rightFromText="141" w:vertAnchor="page" w:horzAnchor="page" w:tblpX="1" w:tblpY="5678"/>
        <w:tblW w:w="12769" w:type="dxa"/>
        <w:tblInd w:w="0" w:type="dxa"/>
        <w:tblCellMar>
          <w:top w:w="83" w:type="dxa"/>
          <w:left w:w="115" w:type="dxa"/>
          <w:right w:w="127" w:type="dxa"/>
        </w:tblCellMar>
        <w:tblLook w:val="04A0" w:firstRow="1" w:lastRow="0" w:firstColumn="1" w:lastColumn="0" w:noHBand="0" w:noVBand="1"/>
      </w:tblPr>
      <w:tblGrid>
        <w:gridCol w:w="12769"/>
      </w:tblGrid>
      <w:tr w:rsidR="00E00D3B" w14:paraId="35E1FC9F" w14:textId="77777777" w:rsidTr="007B2F60">
        <w:trPr>
          <w:trHeight w:val="300"/>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5CEE1D2C" w14:textId="77777777" w:rsidR="00E00D3B" w:rsidRDefault="00E00D3B" w:rsidP="007B2F60">
            <w:pPr>
              <w:spacing w:line="360" w:lineRule="auto"/>
            </w:pPr>
          </w:p>
        </w:tc>
      </w:tr>
      <w:tr w:rsidR="00E00D3B" w14:paraId="137730EC" w14:textId="77777777" w:rsidTr="007B2F60">
        <w:trPr>
          <w:trHeight w:val="303"/>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39A53F39" w14:textId="77777777" w:rsidR="00E00D3B" w:rsidRDefault="00F008C4" w:rsidP="007B2F60">
            <w:pPr>
              <w:spacing w:line="360" w:lineRule="auto"/>
              <w:jc w:val="both"/>
            </w:pPr>
            <w:r>
              <w:rPr>
                <w:rFonts w:ascii="Arial" w:eastAsia="Arial" w:hAnsi="Arial" w:cs="Arial"/>
                <w:b/>
                <w:color w:val="FFFFFF"/>
                <w:sz w:val="20"/>
              </w:rPr>
              <w:t>Uso de Inteligencia Artificial</w:t>
            </w:r>
          </w:p>
        </w:tc>
      </w:tr>
      <w:tr w:rsidR="00E00D3B" w14:paraId="34B12AD1" w14:textId="77777777" w:rsidTr="007B2F60">
        <w:trPr>
          <w:trHeight w:val="1219"/>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7E927F11" w14:textId="0A613C33" w:rsidR="00B33D0E" w:rsidRDefault="001C491D" w:rsidP="007B2F60">
            <w:pPr>
              <w:spacing w:line="360" w:lineRule="auto"/>
              <w:jc w:val="both"/>
              <w:rPr>
                <w:rFonts w:ascii="Arial" w:eastAsia="Arial" w:hAnsi="Arial" w:cs="Arial"/>
                <w:sz w:val="20"/>
              </w:rPr>
            </w:pPr>
            <w:r w:rsidRPr="001C491D">
              <w:rPr>
                <w:rFonts w:ascii="Arial" w:eastAsia="Arial" w:hAnsi="Arial" w:cs="Arial"/>
                <w:sz w:val="20"/>
              </w:rPr>
              <w:t>Se utilizan</w:t>
            </w:r>
            <w:r w:rsidR="00B33D0E">
              <w:rPr>
                <w:rFonts w:ascii="Arial" w:eastAsia="Arial" w:hAnsi="Arial" w:cs="Arial"/>
                <w:sz w:val="20"/>
              </w:rPr>
              <w:t xml:space="preserve"> los</w:t>
            </w:r>
            <w:r w:rsidRPr="001C491D">
              <w:rPr>
                <w:rFonts w:ascii="Arial" w:eastAsia="Arial" w:hAnsi="Arial" w:cs="Arial"/>
                <w:sz w:val="20"/>
              </w:rPr>
              <w:t xml:space="preserve"> programas de inteligencia artificial de creación de imágenes</w:t>
            </w:r>
            <w:r w:rsidR="00B33D0E">
              <w:rPr>
                <w:rFonts w:ascii="Arial" w:eastAsia="Arial" w:hAnsi="Arial" w:cs="Arial"/>
                <w:sz w:val="20"/>
              </w:rPr>
              <w:t>,</w:t>
            </w:r>
            <w:r w:rsidRPr="001C491D">
              <w:rPr>
                <w:rFonts w:ascii="Arial" w:eastAsia="Arial" w:hAnsi="Arial" w:cs="Arial"/>
                <w:sz w:val="20"/>
              </w:rPr>
              <w:t xml:space="preserve"> Dalle- 2 y </w:t>
            </w:r>
            <w:proofErr w:type="spellStart"/>
            <w:r w:rsidRPr="001C491D">
              <w:rPr>
                <w:rFonts w:ascii="Arial" w:eastAsia="Arial" w:hAnsi="Arial" w:cs="Arial"/>
                <w:sz w:val="20"/>
              </w:rPr>
              <w:t>Stabledifussion</w:t>
            </w:r>
            <w:proofErr w:type="spellEnd"/>
            <w:r w:rsidR="00B33D0E">
              <w:rPr>
                <w:rFonts w:ascii="Arial" w:eastAsia="Arial" w:hAnsi="Arial" w:cs="Arial"/>
                <w:sz w:val="20"/>
              </w:rPr>
              <w:t xml:space="preserve">. Además, se utiliza la herramienta </w:t>
            </w:r>
            <w:proofErr w:type="spellStart"/>
            <w:r w:rsidR="00B33D0E">
              <w:rPr>
                <w:rFonts w:ascii="Arial" w:eastAsia="Arial" w:hAnsi="Arial" w:cs="Arial"/>
                <w:sz w:val="20"/>
              </w:rPr>
              <w:t>Learning</w:t>
            </w:r>
            <w:proofErr w:type="spellEnd"/>
            <w:r w:rsidR="00B33D0E">
              <w:rPr>
                <w:rFonts w:ascii="Arial" w:eastAsia="Arial" w:hAnsi="Arial" w:cs="Arial"/>
                <w:sz w:val="20"/>
              </w:rPr>
              <w:t xml:space="preserve"> ML. </w:t>
            </w:r>
          </w:p>
          <w:p w14:paraId="058BEDDC" w14:textId="77777777" w:rsidR="00B33D0E" w:rsidRDefault="00B33D0E" w:rsidP="007B2F60">
            <w:pPr>
              <w:spacing w:line="360" w:lineRule="auto"/>
              <w:jc w:val="both"/>
              <w:rPr>
                <w:rFonts w:ascii="Arial" w:eastAsia="Arial" w:hAnsi="Arial" w:cs="Arial"/>
                <w:sz w:val="20"/>
              </w:rPr>
            </w:pPr>
          </w:p>
          <w:p w14:paraId="20F957E9" w14:textId="0DBBBA6C" w:rsidR="001C491D" w:rsidRPr="001C491D" w:rsidRDefault="001C491D" w:rsidP="007B2F60">
            <w:pPr>
              <w:spacing w:line="360" w:lineRule="auto"/>
              <w:jc w:val="both"/>
              <w:rPr>
                <w:rFonts w:ascii="Arial" w:eastAsia="Arial" w:hAnsi="Arial" w:cs="Arial"/>
                <w:sz w:val="20"/>
              </w:rPr>
            </w:pPr>
            <w:r w:rsidRPr="001C491D">
              <w:rPr>
                <w:rFonts w:ascii="Arial" w:eastAsia="Arial" w:hAnsi="Arial" w:cs="Arial"/>
                <w:sz w:val="20"/>
              </w:rPr>
              <w:t xml:space="preserve"> ¿</w:t>
            </w:r>
            <w:r w:rsidR="00667933">
              <w:rPr>
                <w:rFonts w:ascii="Arial" w:eastAsia="Arial" w:hAnsi="Arial" w:cs="Arial"/>
                <w:sz w:val="20"/>
              </w:rPr>
              <w:t xml:space="preserve">Para qué </w:t>
            </w:r>
            <w:r w:rsidRPr="001C491D">
              <w:rPr>
                <w:rFonts w:ascii="Arial" w:eastAsia="Arial" w:hAnsi="Arial" w:cs="Arial"/>
                <w:sz w:val="20"/>
              </w:rPr>
              <w:t>se utilizan estos programas</w:t>
            </w:r>
            <w:r w:rsidR="00667933">
              <w:rPr>
                <w:rFonts w:ascii="Arial" w:eastAsia="Arial" w:hAnsi="Arial" w:cs="Arial"/>
                <w:sz w:val="20"/>
              </w:rPr>
              <w:t xml:space="preserve"> o herramientas</w:t>
            </w:r>
            <w:r w:rsidRPr="001C491D">
              <w:rPr>
                <w:rFonts w:ascii="Arial" w:eastAsia="Arial" w:hAnsi="Arial" w:cs="Arial"/>
                <w:sz w:val="20"/>
              </w:rPr>
              <w:t xml:space="preserve">? </w:t>
            </w:r>
          </w:p>
          <w:p w14:paraId="18AE596B" w14:textId="77777777" w:rsidR="001C491D" w:rsidRDefault="001C491D"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Facilitar el desarrollo de la actividad (dotar al alumnado de capacidades artísticas, rapidez de ejecución y calidad del producto final). </w:t>
            </w:r>
          </w:p>
          <w:p w14:paraId="73A91431" w14:textId="71E5F960" w:rsidR="001C491D" w:rsidRDefault="001C491D"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Captar la atención del alumnado</w:t>
            </w:r>
            <w:r w:rsidR="00667933">
              <w:rPr>
                <w:rFonts w:ascii="Arial" w:eastAsia="Arial" w:hAnsi="Arial" w:cs="Arial"/>
                <w:color w:val="000000"/>
                <w:szCs w:val="22"/>
              </w:rPr>
              <w:t xml:space="preserve">. </w:t>
            </w:r>
          </w:p>
          <w:p w14:paraId="66678A96" w14:textId="1E9CCC2B" w:rsidR="00667933" w:rsidRDefault="00667933"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Predisponer al alumnado al aprendizaje de los contenidos. </w:t>
            </w:r>
          </w:p>
          <w:p w14:paraId="38789017" w14:textId="4F4F1AA3" w:rsidR="001C491D" w:rsidRDefault="001C491D"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Alfabetización digital. </w:t>
            </w:r>
          </w:p>
          <w:p w14:paraId="28BDBC34" w14:textId="4F7540F5" w:rsidR="00B33D0E" w:rsidRDefault="00B33D0E"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Compresión de los fundamentos de la IA. </w:t>
            </w:r>
          </w:p>
          <w:p w14:paraId="6235A415" w14:textId="78EBD39E" w:rsidR="00B33D0E" w:rsidRPr="00B33D0E" w:rsidRDefault="00B33D0E"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Reflexionar acerca de los restos que supone el desarrollo de la IA. </w:t>
            </w:r>
          </w:p>
          <w:p w14:paraId="50928B5D" w14:textId="77777777" w:rsidR="001C491D" w:rsidRPr="001C491D" w:rsidRDefault="001C491D" w:rsidP="007B2F60">
            <w:pPr>
              <w:spacing w:line="360" w:lineRule="auto"/>
              <w:jc w:val="both"/>
              <w:rPr>
                <w:rFonts w:ascii="Arial" w:eastAsia="Arial" w:hAnsi="Arial" w:cs="Arial"/>
                <w:sz w:val="20"/>
              </w:rPr>
            </w:pPr>
          </w:p>
          <w:p w14:paraId="5E9C7E96" w14:textId="3D5785D4" w:rsidR="001C491D" w:rsidRDefault="001C491D" w:rsidP="007B2F60">
            <w:pPr>
              <w:spacing w:line="360" w:lineRule="auto"/>
              <w:jc w:val="both"/>
            </w:pPr>
          </w:p>
        </w:tc>
      </w:tr>
      <w:tr w:rsidR="00E00D3B" w14:paraId="0840FA90" w14:textId="77777777" w:rsidTr="007B2F60">
        <w:trPr>
          <w:trHeight w:val="300"/>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0BC4641A" w14:textId="77777777" w:rsidR="00E00D3B" w:rsidRDefault="00F008C4" w:rsidP="007B2F60">
            <w:pPr>
              <w:spacing w:line="360" w:lineRule="auto"/>
            </w:pPr>
            <w:r>
              <w:rPr>
                <w:rFonts w:ascii="Arial" w:eastAsia="Arial" w:hAnsi="Arial" w:cs="Arial"/>
                <w:b/>
                <w:color w:val="FFFFFF"/>
                <w:sz w:val="20"/>
              </w:rPr>
              <w:t>Descripción Visual</w:t>
            </w:r>
          </w:p>
        </w:tc>
      </w:tr>
      <w:tr w:rsidR="00E00D3B" w14:paraId="05DC1646" w14:textId="77777777" w:rsidTr="007B2F60">
        <w:trPr>
          <w:trHeight w:val="1694"/>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3C43AAC7" w14:textId="77777777" w:rsidR="00E00D3B" w:rsidRDefault="00F008C4" w:rsidP="007B2F60">
            <w:pPr>
              <w:spacing w:line="360" w:lineRule="auto"/>
              <w:jc w:val="both"/>
              <w:rPr>
                <w:rFonts w:ascii="Arial" w:eastAsia="Arial" w:hAnsi="Arial" w:cs="Arial"/>
                <w:sz w:val="20"/>
              </w:rPr>
            </w:pPr>
            <w:r>
              <w:rPr>
                <w:rFonts w:ascii="Arial" w:eastAsia="Arial" w:hAnsi="Arial" w:cs="Arial"/>
                <w:sz w:val="20"/>
              </w:rPr>
              <w:t>Descripción paso a paso de la actividad, especialmente de la parte tecnológica (se pueden incluir capturas de pantalla que permiten realizar la actividad paso a paso)</w:t>
            </w:r>
          </w:p>
          <w:p w14:paraId="0AFB6B70" w14:textId="7D1144E7" w:rsidR="008B71B2" w:rsidRDefault="008B71B2" w:rsidP="007B2F60">
            <w:pPr>
              <w:pStyle w:val="Gui"/>
              <w:spacing w:line="360" w:lineRule="auto"/>
              <w:jc w:val="both"/>
              <w:rPr>
                <w:rFonts w:ascii="Arial" w:eastAsia="Arial" w:hAnsi="Arial" w:cs="Arial"/>
                <w:color w:val="000000"/>
                <w:szCs w:val="22"/>
                <w:u w:val="single"/>
              </w:rPr>
            </w:pPr>
            <w:r>
              <w:rPr>
                <w:rFonts w:ascii="Arial" w:eastAsia="Arial" w:hAnsi="Arial" w:cs="Arial"/>
                <w:color w:val="000000"/>
                <w:szCs w:val="22"/>
                <w:u w:val="single"/>
              </w:rPr>
              <w:t>Actividad: v</w:t>
            </w:r>
            <w:r w:rsidRPr="002555AB">
              <w:rPr>
                <w:rFonts w:ascii="Arial" w:eastAsia="Arial" w:hAnsi="Arial" w:cs="Arial"/>
                <w:color w:val="000000"/>
                <w:szCs w:val="22"/>
                <w:u w:val="single"/>
              </w:rPr>
              <w:t>anguardista por un día</w:t>
            </w:r>
            <w:r>
              <w:rPr>
                <w:rFonts w:ascii="Arial" w:eastAsia="Arial" w:hAnsi="Arial" w:cs="Arial"/>
                <w:color w:val="000000"/>
                <w:szCs w:val="22"/>
                <w:u w:val="single"/>
              </w:rPr>
              <w:t xml:space="preserve">. </w:t>
            </w:r>
          </w:p>
          <w:p w14:paraId="45AE4283" w14:textId="26149121" w:rsidR="008B71B2" w:rsidRDefault="008B71B2" w:rsidP="007B2F60">
            <w:pPr>
              <w:pStyle w:val="Gui"/>
              <w:numPr>
                <w:ilvl w:val="1"/>
                <w:numId w:val="2"/>
              </w:numPr>
              <w:spacing w:line="360" w:lineRule="auto"/>
              <w:jc w:val="both"/>
              <w:rPr>
                <w:rFonts w:ascii="Arial" w:eastAsia="Arial" w:hAnsi="Arial" w:cs="Arial"/>
                <w:color w:val="000000"/>
                <w:szCs w:val="22"/>
                <w:u w:val="single"/>
              </w:rPr>
            </w:pPr>
            <w:r>
              <w:rPr>
                <w:rFonts w:ascii="Arial" w:eastAsia="Arial" w:hAnsi="Arial" w:cs="Arial"/>
                <w:color w:val="000000"/>
                <w:szCs w:val="22"/>
                <w:u w:val="single"/>
              </w:rPr>
              <w:t>Introducción a la actividad</w:t>
            </w:r>
            <w:r w:rsidR="00023B9E">
              <w:rPr>
                <w:rFonts w:ascii="Arial" w:eastAsia="Arial" w:hAnsi="Arial" w:cs="Arial"/>
                <w:color w:val="000000"/>
                <w:szCs w:val="22"/>
                <w:u w:val="single"/>
              </w:rPr>
              <w:t xml:space="preserve">. </w:t>
            </w:r>
          </w:p>
          <w:p w14:paraId="208385DD" w14:textId="77777777" w:rsidR="008B71B2" w:rsidRDefault="008B71B2" w:rsidP="007B2F60">
            <w:pPr>
              <w:pStyle w:val="Gui"/>
              <w:spacing w:line="360" w:lineRule="auto"/>
              <w:ind w:left="365"/>
              <w:jc w:val="both"/>
              <w:rPr>
                <w:rFonts w:ascii="Arial" w:eastAsia="Arial" w:hAnsi="Arial" w:cs="Arial"/>
                <w:color w:val="000000"/>
                <w:szCs w:val="22"/>
              </w:rPr>
            </w:pPr>
            <w:r>
              <w:rPr>
                <w:rFonts w:ascii="Arial" w:eastAsia="Arial" w:hAnsi="Arial" w:cs="Arial"/>
                <w:color w:val="000000"/>
                <w:szCs w:val="22"/>
              </w:rPr>
              <w:t xml:space="preserve">Antes de aplicar la actividad se realiza una pequeña introducción sobre la ruptura con la tradición que suponen las vanguardias recordando las características del arte tradicional: uso de las leyes de la perspectiva y tratamiento naturalista del color y las formas. </w:t>
            </w:r>
          </w:p>
          <w:p w14:paraId="5C6DA651" w14:textId="733B583E" w:rsidR="008B71B2" w:rsidRDefault="008B71B2" w:rsidP="007B2F60">
            <w:pPr>
              <w:pStyle w:val="Gui"/>
              <w:numPr>
                <w:ilvl w:val="1"/>
                <w:numId w:val="2"/>
              </w:numPr>
              <w:spacing w:line="360" w:lineRule="auto"/>
              <w:jc w:val="both"/>
              <w:rPr>
                <w:rFonts w:ascii="Arial" w:eastAsia="Arial" w:hAnsi="Arial" w:cs="Arial"/>
                <w:color w:val="000000"/>
                <w:szCs w:val="22"/>
                <w:u w:val="single"/>
              </w:rPr>
            </w:pPr>
            <w:r>
              <w:rPr>
                <w:rFonts w:ascii="Arial" w:eastAsia="Arial" w:hAnsi="Arial" w:cs="Arial"/>
                <w:color w:val="000000"/>
                <w:szCs w:val="22"/>
                <w:u w:val="single"/>
              </w:rPr>
              <w:t>Planteamiento de la actividad en forma de reto</w:t>
            </w:r>
            <w:r w:rsidR="00023B9E">
              <w:rPr>
                <w:rFonts w:ascii="Arial" w:eastAsia="Arial" w:hAnsi="Arial" w:cs="Arial"/>
                <w:color w:val="000000"/>
                <w:szCs w:val="22"/>
                <w:u w:val="single"/>
              </w:rPr>
              <w:t xml:space="preserve">. </w:t>
            </w:r>
          </w:p>
          <w:p w14:paraId="6A5564AD" w14:textId="0D186AEF" w:rsidR="008B71B2" w:rsidRPr="008B71B2" w:rsidRDefault="008B71B2" w:rsidP="007B2F60">
            <w:pPr>
              <w:pStyle w:val="Gui"/>
              <w:spacing w:line="360" w:lineRule="auto"/>
              <w:jc w:val="both"/>
              <w:rPr>
                <w:rFonts w:ascii="Arial" w:eastAsia="Arial" w:hAnsi="Arial" w:cs="Arial"/>
                <w:color w:val="000000"/>
                <w:szCs w:val="22"/>
                <w:u w:val="single"/>
              </w:rPr>
            </w:pPr>
            <w:r w:rsidRPr="008B71B2">
              <w:rPr>
                <w:rFonts w:ascii="Arial" w:eastAsia="Arial" w:hAnsi="Arial" w:cs="Arial"/>
                <w:color w:val="000000"/>
                <w:szCs w:val="22"/>
              </w:rPr>
              <w:t xml:space="preserve">Situamos al alumnado ante el reto al que se tuvieron que enfrentar los artistas del principios del siglo XX (abrir nuevos caminos en el arte ante la aparición de la fotografía) para que puedan comprender el nacimiento de las vanguardias, principales características, autores y obras. Para ello se utilizan dos programas de inteligencia artificial de creación de imágenes: Dalle- 2 y </w:t>
            </w:r>
            <w:proofErr w:type="spellStart"/>
            <w:r w:rsidRPr="008B71B2">
              <w:rPr>
                <w:rFonts w:ascii="Arial" w:eastAsia="Arial" w:hAnsi="Arial" w:cs="Arial"/>
                <w:color w:val="000000"/>
                <w:szCs w:val="22"/>
              </w:rPr>
              <w:t>Stabledifussion</w:t>
            </w:r>
            <w:proofErr w:type="spellEnd"/>
            <w:r w:rsidRPr="008B71B2">
              <w:rPr>
                <w:rFonts w:ascii="Arial" w:eastAsia="Arial" w:hAnsi="Arial" w:cs="Arial"/>
                <w:color w:val="000000"/>
                <w:szCs w:val="22"/>
              </w:rPr>
              <w:t xml:space="preserve">. ¿Por qué se utilizan estos programas? </w:t>
            </w:r>
          </w:p>
          <w:p w14:paraId="69043B81" w14:textId="77777777" w:rsidR="008B71B2" w:rsidRDefault="008B71B2"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lastRenderedPageBreak/>
              <w:t xml:space="preserve">Facilitar el desarrollo de la actividad (dotar al alumnado de capacidades artísticas, rapidez de ejecución y calidad del producto final). </w:t>
            </w:r>
          </w:p>
          <w:p w14:paraId="626BAAF6" w14:textId="77777777" w:rsidR="008B71B2" w:rsidRDefault="008B71B2"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Captar la atención del alumnado y motivarlo para el aprendizaje de nuevos contenidos. </w:t>
            </w:r>
          </w:p>
          <w:p w14:paraId="578A9D2C" w14:textId="7CCAFD4E" w:rsidR="008B71B2" w:rsidRDefault="008B71B2" w:rsidP="007B2F60">
            <w:pPr>
              <w:pStyle w:val="Gui"/>
              <w:numPr>
                <w:ilvl w:val="0"/>
                <w:numId w:val="5"/>
              </w:numPr>
              <w:spacing w:line="360" w:lineRule="auto"/>
              <w:jc w:val="both"/>
              <w:rPr>
                <w:rFonts w:ascii="Arial" w:eastAsia="Arial" w:hAnsi="Arial" w:cs="Arial"/>
                <w:color w:val="000000"/>
                <w:szCs w:val="22"/>
              </w:rPr>
            </w:pPr>
            <w:r>
              <w:rPr>
                <w:rFonts w:ascii="Arial" w:eastAsia="Arial" w:hAnsi="Arial" w:cs="Arial"/>
                <w:color w:val="000000"/>
                <w:szCs w:val="22"/>
              </w:rPr>
              <w:t xml:space="preserve">Alfabetización digital. </w:t>
            </w:r>
          </w:p>
          <w:p w14:paraId="1264992B" w14:textId="2BD6C911" w:rsidR="008B71B2" w:rsidRDefault="008B71B2" w:rsidP="007B2F60">
            <w:pPr>
              <w:pStyle w:val="Gui"/>
              <w:spacing w:line="360" w:lineRule="auto"/>
              <w:ind w:left="720"/>
              <w:jc w:val="both"/>
              <w:rPr>
                <w:rFonts w:ascii="Arial" w:eastAsia="Arial" w:hAnsi="Arial" w:cs="Arial"/>
                <w:color w:val="000000"/>
                <w:szCs w:val="22"/>
                <w:u w:val="single"/>
              </w:rPr>
            </w:pPr>
            <w:r w:rsidRPr="008B71B2">
              <w:rPr>
                <w:rFonts w:ascii="Arial" w:eastAsia="Arial" w:hAnsi="Arial" w:cs="Arial"/>
                <w:color w:val="000000"/>
                <w:szCs w:val="22"/>
                <w:u w:val="single"/>
              </w:rPr>
              <w:t xml:space="preserve">Ejemplo de aplicación de la actividad </w:t>
            </w:r>
          </w:p>
          <w:p w14:paraId="5E3816B1" w14:textId="35B748F7" w:rsidR="008B71B2" w:rsidRPr="007D5331" w:rsidRDefault="007D5331" w:rsidP="007B2F60">
            <w:pPr>
              <w:pStyle w:val="Gui"/>
              <w:spacing w:line="360" w:lineRule="auto"/>
              <w:ind w:left="720"/>
              <w:jc w:val="both"/>
              <w:rPr>
                <w:rFonts w:ascii="Arial" w:eastAsia="Arial" w:hAnsi="Arial" w:cs="Arial"/>
                <w:color w:val="000000"/>
                <w:szCs w:val="22"/>
              </w:rPr>
            </w:pPr>
            <w:r>
              <w:rPr>
                <w:rFonts w:ascii="Arial" w:eastAsia="Arial" w:hAnsi="Arial" w:cs="Arial"/>
                <w:color w:val="000000"/>
                <w:szCs w:val="22"/>
              </w:rPr>
              <w:t>R</w:t>
            </w:r>
            <w:r w:rsidRPr="007D5331">
              <w:rPr>
                <w:rFonts w:ascii="Arial" w:eastAsia="Arial" w:hAnsi="Arial" w:cs="Arial"/>
                <w:color w:val="000000"/>
                <w:szCs w:val="22"/>
              </w:rPr>
              <w:t>ealizamos la misma pet</w:t>
            </w:r>
            <w:r>
              <w:rPr>
                <w:rFonts w:ascii="Arial" w:eastAsia="Arial" w:hAnsi="Arial" w:cs="Arial"/>
                <w:color w:val="000000"/>
                <w:szCs w:val="22"/>
              </w:rPr>
              <w:t>i</w:t>
            </w:r>
            <w:r w:rsidRPr="007D5331">
              <w:rPr>
                <w:rFonts w:ascii="Arial" w:eastAsia="Arial" w:hAnsi="Arial" w:cs="Arial"/>
                <w:color w:val="000000"/>
                <w:szCs w:val="22"/>
              </w:rPr>
              <w:t xml:space="preserve">ción a </w:t>
            </w:r>
            <w:proofErr w:type="spellStart"/>
            <w:r w:rsidRPr="007D5331">
              <w:rPr>
                <w:rFonts w:ascii="Arial" w:eastAsia="Arial" w:hAnsi="Arial" w:cs="Arial"/>
                <w:color w:val="000000"/>
                <w:szCs w:val="22"/>
              </w:rPr>
              <w:t>Dall</w:t>
            </w:r>
            <w:proofErr w:type="spellEnd"/>
            <w:r w:rsidRPr="007D5331">
              <w:rPr>
                <w:rFonts w:ascii="Arial" w:eastAsia="Arial" w:hAnsi="Arial" w:cs="Arial"/>
                <w:color w:val="000000"/>
                <w:szCs w:val="22"/>
              </w:rPr>
              <w:t xml:space="preserve">-e y </w:t>
            </w:r>
            <w:proofErr w:type="spellStart"/>
            <w:r w:rsidRPr="007D5331">
              <w:rPr>
                <w:rFonts w:ascii="Arial" w:eastAsia="Arial" w:hAnsi="Arial" w:cs="Arial"/>
                <w:color w:val="000000"/>
                <w:szCs w:val="22"/>
              </w:rPr>
              <w:t>Stable</w:t>
            </w:r>
            <w:proofErr w:type="spellEnd"/>
            <w:r w:rsidRPr="007D5331">
              <w:rPr>
                <w:rFonts w:ascii="Arial" w:eastAsia="Arial" w:hAnsi="Arial" w:cs="Arial"/>
                <w:color w:val="000000"/>
                <w:szCs w:val="22"/>
              </w:rPr>
              <w:t xml:space="preserve"> </w:t>
            </w:r>
            <w:proofErr w:type="spellStart"/>
            <w:r w:rsidRPr="007D5331">
              <w:rPr>
                <w:rFonts w:ascii="Arial" w:eastAsia="Arial" w:hAnsi="Arial" w:cs="Arial"/>
                <w:color w:val="000000"/>
                <w:szCs w:val="22"/>
              </w:rPr>
              <w:t>Difussion</w:t>
            </w:r>
            <w:proofErr w:type="spellEnd"/>
            <w:r>
              <w:rPr>
                <w:rFonts w:ascii="Arial" w:eastAsia="Arial" w:hAnsi="Arial" w:cs="Arial"/>
                <w:color w:val="000000"/>
                <w:szCs w:val="22"/>
              </w:rPr>
              <w:t xml:space="preserve">: “retrato al óleo con colores que no se correspondan con el real”. Obtenemos los siguientes resultados: </w:t>
            </w:r>
          </w:p>
          <w:p w14:paraId="44EA5D77" w14:textId="6CB2DD6F" w:rsidR="008B71B2" w:rsidRDefault="00023B9E" w:rsidP="007B2F60">
            <w:pPr>
              <w:pStyle w:val="Gui"/>
              <w:spacing w:line="360" w:lineRule="auto"/>
              <w:ind w:left="720"/>
              <w:jc w:val="both"/>
              <w:rPr>
                <w:rFonts w:ascii="Arial" w:eastAsia="Arial" w:hAnsi="Arial" w:cs="Arial"/>
                <w:color w:val="000000"/>
                <w:szCs w:val="22"/>
              </w:rPr>
            </w:pPr>
            <w:r>
              <w:rPr>
                <w:rFonts w:ascii="Arial" w:eastAsia="Arial" w:hAnsi="Arial" w:cs="Arial"/>
                <w:noProof/>
                <w:color w:val="000000"/>
                <w:szCs w:val="22"/>
              </w:rPr>
              <w:drawing>
                <wp:inline distT="0" distB="0" distL="0" distR="0" wp14:anchorId="24E5DA98" wp14:editId="5AC8714C">
                  <wp:extent cx="2607955" cy="163001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3-02-20 a las 20.17.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3291" cy="1639604"/>
                          </a:xfrm>
                          <a:prstGeom prst="rect">
                            <a:avLst/>
                          </a:prstGeom>
                        </pic:spPr>
                      </pic:pic>
                    </a:graphicData>
                  </a:graphic>
                </wp:inline>
              </w:drawing>
            </w:r>
          </w:p>
          <w:p w14:paraId="34D80F6C" w14:textId="5FD48464" w:rsidR="007D5331" w:rsidRDefault="007D5331" w:rsidP="007B2F60">
            <w:pPr>
              <w:pStyle w:val="Gui"/>
              <w:spacing w:line="360" w:lineRule="auto"/>
              <w:ind w:left="720"/>
              <w:jc w:val="both"/>
              <w:rPr>
                <w:rFonts w:ascii="Arial" w:eastAsia="Arial" w:hAnsi="Arial" w:cs="Arial"/>
                <w:color w:val="000000"/>
                <w:szCs w:val="22"/>
              </w:rPr>
            </w:pPr>
          </w:p>
          <w:p w14:paraId="76E7C837" w14:textId="4E688259" w:rsidR="007D5331" w:rsidRDefault="00023B9E" w:rsidP="007B2F60">
            <w:pPr>
              <w:pStyle w:val="Gui"/>
              <w:spacing w:line="360" w:lineRule="auto"/>
              <w:ind w:left="720"/>
              <w:jc w:val="both"/>
              <w:rPr>
                <w:rFonts w:ascii="Arial" w:eastAsia="Arial" w:hAnsi="Arial" w:cs="Arial"/>
                <w:color w:val="000000"/>
                <w:szCs w:val="22"/>
              </w:rPr>
            </w:pPr>
            <w:r>
              <w:rPr>
                <w:rFonts w:ascii="Arial" w:eastAsia="Arial" w:hAnsi="Arial" w:cs="Arial"/>
                <w:noProof/>
                <w:color w:val="000000"/>
                <w:szCs w:val="22"/>
              </w:rPr>
              <w:drawing>
                <wp:inline distT="0" distB="0" distL="0" distR="0" wp14:anchorId="1A5D7CD5" wp14:editId="26E78EC3">
                  <wp:extent cx="2606892" cy="16293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23-02-20 a las 20.20.5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7873" cy="1636218"/>
                          </a:xfrm>
                          <a:prstGeom prst="rect">
                            <a:avLst/>
                          </a:prstGeom>
                        </pic:spPr>
                      </pic:pic>
                    </a:graphicData>
                  </a:graphic>
                </wp:inline>
              </w:drawing>
            </w:r>
          </w:p>
          <w:p w14:paraId="72C26B1B" w14:textId="0492EF0F" w:rsidR="007D5331" w:rsidRDefault="007D5331" w:rsidP="007B2F60">
            <w:pPr>
              <w:pStyle w:val="Gui"/>
              <w:spacing w:line="360" w:lineRule="auto"/>
              <w:ind w:left="720"/>
              <w:jc w:val="both"/>
              <w:rPr>
                <w:rFonts w:ascii="Arial" w:eastAsia="Arial" w:hAnsi="Arial" w:cs="Arial"/>
                <w:color w:val="000000"/>
                <w:szCs w:val="22"/>
              </w:rPr>
            </w:pPr>
          </w:p>
          <w:p w14:paraId="13E9D537" w14:textId="0708719E" w:rsidR="007D5331" w:rsidRDefault="007D5331" w:rsidP="007B2F60">
            <w:pPr>
              <w:pStyle w:val="Gui"/>
              <w:spacing w:line="360" w:lineRule="auto"/>
              <w:ind w:left="720"/>
              <w:jc w:val="both"/>
              <w:rPr>
                <w:rFonts w:ascii="Arial" w:eastAsia="Arial" w:hAnsi="Arial" w:cs="Arial"/>
                <w:color w:val="000000"/>
                <w:szCs w:val="22"/>
              </w:rPr>
            </w:pPr>
            <w:r>
              <w:rPr>
                <w:rFonts w:ascii="Arial" w:eastAsia="Arial" w:hAnsi="Arial" w:cs="Arial"/>
                <w:color w:val="000000"/>
                <w:szCs w:val="22"/>
              </w:rPr>
              <w:t xml:space="preserve">Observamos un claro parecido con la obra de </w:t>
            </w:r>
            <w:proofErr w:type="spellStart"/>
            <w:r>
              <w:rPr>
                <w:rFonts w:ascii="Arial" w:eastAsia="Arial" w:hAnsi="Arial" w:cs="Arial"/>
                <w:color w:val="000000"/>
                <w:szCs w:val="22"/>
              </w:rPr>
              <w:t>Matisse</w:t>
            </w:r>
            <w:proofErr w:type="spellEnd"/>
            <w:r>
              <w:rPr>
                <w:rFonts w:ascii="Arial" w:eastAsia="Arial" w:hAnsi="Arial" w:cs="Arial"/>
                <w:color w:val="000000"/>
                <w:szCs w:val="22"/>
              </w:rPr>
              <w:t xml:space="preserve"> </w:t>
            </w:r>
          </w:p>
          <w:p w14:paraId="121F0129" w14:textId="69FB6F38" w:rsidR="007D5331" w:rsidRDefault="007D5331" w:rsidP="007B2F60">
            <w:pPr>
              <w:pStyle w:val="Gui"/>
              <w:spacing w:line="360" w:lineRule="auto"/>
              <w:ind w:left="720"/>
              <w:jc w:val="both"/>
              <w:rPr>
                <w:rFonts w:ascii="Arial" w:eastAsia="Arial" w:hAnsi="Arial" w:cs="Arial"/>
                <w:color w:val="000000"/>
                <w:szCs w:val="22"/>
              </w:rPr>
            </w:pPr>
            <w:r>
              <w:rPr>
                <w:rFonts w:ascii="Arial" w:eastAsia="Arial" w:hAnsi="Arial" w:cs="Arial"/>
                <w:noProof/>
                <w:color w:val="000000"/>
                <w:szCs w:val="22"/>
              </w:rPr>
              <w:drawing>
                <wp:inline distT="0" distB="0" distL="0" distR="0" wp14:anchorId="5C9236D4" wp14:editId="498467B0">
                  <wp:extent cx="2487295" cy="1554604"/>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3-02-20 a las 20.19.1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6567" cy="1560399"/>
                          </a:xfrm>
                          <a:prstGeom prst="rect">
                            <a:avLst/>
                          </a:prstGeom>
                        </pic:spPr>
                      </pic:pic>
                    </a:graphicData>
                  </a:graphic>
                </wp:inline>
              </w:drawing>
            </w:r>
          </w:p>
          <w:p w14:paraId="6DE6B9B7" w14:textId="62978961" w:rsidR="007D5331" w:rsidRDefault="007D5331" w:rsidP="007B2F60">
            <w:pPr>
              <w:pStyle w:val="Gui"/>
              <w:spacing w:line="360" w:lineRule="auto"/>
              <w:jc w:val="both"/>
              <w:rPr>
                <w:rFonts w:ascii="Arial" w:eastAsia="Arial" w:hAnsi="Arial" w:cs="Arial"/>
                <w:color w:val="000000"/>
                <w:szCs w:val="22"/>
              </w:rPr>
            </w:pPr>
          </w:p>
          <w:p w14:paraId="6A7E315E" w14:textId="45F0A3E8" w:rsidR="007D5331" w:rsidRDefault="007D5331"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lastRenderedPageBreak/>
              <w:t xml:space="preserve">Una vez obtenido el resultado, explicamos al alumnado las características del </w:t>
            </w:r>
            <w:proofErr w:type="spellStart"/>
            <w:r>
              <w:rPr>
                <w:rFonts w:ascii="Arial" w:eastAsia="Arial" w:hAnsi="Arial" w:cs="Arial"/>
                <w:color w:val="000000"/>
                <w:szCs w:val="22"/>
              </w:rPr>
              <w:t>Fauvismo</w:t>
            </w:r>
            <w:proofErr w:type="spellEnd"/>
            <w:r>
              <w:rPr>
                <w:rFonts w:ascii="Arial" w:eastAsia="Arial" w:hAnsi="Arial" w:cs="Arial"/>
                <w:color w:val="000000"/>
                <w:szCs w:val="22"/>
              </w:rPr>
              <w:t xml:space="preserve"> y la obra de </w:t>
            </w:r>
            <w:proofErr w:type="spellStart"/>
            <w:r>
              <w:rPr>
                <w:rFonts w:ascii="Arial" w:eastAsia="Arial" w:hAnsi="Arial" w:cs="Arial"/>
                <w:color w:val="000000"/>
                <w:szCs w:val="22"/>
              </w:rPr>
              <w:t>Matisse</w:t>
            </w:r>
            <w:proofErr w:type="spellEnd"/>
            <w:r>
              <w:rPr>
                <w:rFonts w:ascii="Arial" w:eastAsia="Arial" w:hAnsi="Arial" w:cs="Arial"/>
                <w:color w:val="000000"/>
                <w:szCs w:val="22"/>
              </w:rPr>
              <w:t xml:space="preserve"> como uno de sus principales representantes. </w:t>
            </w:r>
          </w:p>
          <w:p w14:paraId="3BCCC9CF" w14:textId="3A66CB76" w:rsidR="007D5331" w:rsidRDefault="007D5331" w:rsidP="007B2F60">
            <w:pPr>
              <w:pStyle w:val="Gui"/>
              <w:spacing w:line="360" w:lineRule="auto"/>
              <w:jc w:val="both"/>
              <w:rPr>
                <w:rFonts w:ascii="Arial" w:eastAsia="Arial" w:hAnsi="Arial" w:cs="Arial"/>
                <w:color w:val="000000"/>
                <w:szCs w:val="22"/>
              </w:rPr>
            </w:pPr>
          </w:p>
          <w:p w14:paraId="7E8B38BA" w14:textId="3803BBBB" w:rsidR="00F64E2B" w:rsidRDefault="007D5331"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Nos movemos por las mesas para observar los resultados obtenidos por el alumnado, explicando las características de las principales vanguardias del siglo XX</w:t>
            </w:r>
            <w:r w:rsidR="00F64E2B">
              <w:rPr>
                <w:rFonts w:ascii="Arial" w:eastAsia="Arial" w:hAnsi="Arial" w:cs="Arial"/>
                <w:color w:val="000000"/>
                <w:szCs w:val="22"/>
              </w:rPr>
              <w:t xml:space="preserve"> </w:t>
            </w:r>
            <w:r>
              <w:rPr>
                <w:rFonts w:ascii="Arial" w:eastAsia="Arial" w:hAnsi="Arial" w:cs="Arial"/>
                <w:color w:val="000000"/>
                <w:szCs w:val="22"/>
              </w:rPr>
              <w:t>que</w:t>
            </w:r>
            <w:r w:rsidR="00F64E2B">
              <w:rPr>
                <w:rFonts w:ascii="Arial" w:eastAsia="Arial" w:hAnsi="Arial" w:cs="Arial"/>
                <w:color w:val="000000"/>
                <w:szCs w:val="22"/>
              </w:rPr>
              <w:t xml:space="preserve"> el alumnado</w:t>
            </w:r>
            <w:r>
              <w:rPr>
                <w:rFonts w:ascii="Arial" w:eastAsia="Arial" w:hAnsi="Arial" w:cs="Arial"/>
                <w:color w:val="000000"/>
                <w:szCs w:val="22"/>
              </w:rPr>
              <w:t xml:space="preserve"> situa</w:t>
            </w:r>
            <w:r w:rsidR="00F64E2B">
              <w:rPr>
                <w:rFonts w:ascii="Arial" w:eastAsia="Arial" w:hAnsi="Arial" w:cs="Arial"/>
                <w:color w:val="000000"/>
                <w:szCs w:val="22"/>
              </w:rPr>
              <w:t>rá</w:t>
            </w:r>
            <w:r>
              <w:rPr>
                <w:rFonts w:ascii="Arial" w:eastAsia="Arial" w:hAnsi="Arial" w:cs="Arial"/>
                <w:color w:val="000000"/>
                <w:szCs w:val="22"/>
              </w:rPr>
              <w:t xml:space="preserve"> en una línea del tiempo </w:t>
            </w:r>
            <w:r w:rsidR="00F64E2B">
              <w:rPr>
                <w:rFonts w:ascii="Arial" w:eastAsia="Arial" w:hAnsi="Arial" w:cs="Arial"/>
                <w:color w:val="000000"/>
                <w:szCs w:val="22"/>
              </w:rPr>
              <w:t xml:space="preserve">creada con </w:t>
            </w:r>
            <w:proofErr w:type="spellStart"/>
            <w:r w:rsidR="00F64E2B">
              <w:rPr>
                <w:rFonts w:ascii="Arial" w:eastAsia="Arial" w:hAnsi="Arial" w:cs="Arial"/>
                <w:color w:val="000000"/>
                <w:szCs w:val="22"/>
              </w:rPr>
              <w:t>Canva</w:t>
            </w:r>
            <w:proofErr w:type="spellEnd"/>
            <w:r w:rsidR="00F64E2B">
              <w:rPr>
                <w:rFonts w:ascii="Arial" w:eastAsia="Arial" w:hAnsi="Arial" w:cs="Arial"/>
                <w:color w:val="000000"/>
                <w:szCs w:val="22"/>
              </w:rPr>
              <w:t xml:space="preserve">. </w:t>
            </w:r>
          </w:p>
          <w:p w14:paraId="0245D54C" w14:textId="56AF523D" w:rsidR="00F64E2B" w:rsidRDefault="00F64E2B" w:rsidP="007B2F60">
            <w:pPr>
              <w:pStyle w:val="Gui"/>
              <w:spacing w:line="360" w:lineRule="auto"/>
              <w:jc w:val="both"/>
              <w:rPr>
                <w:rFonts w:ascii="Arial" w:eastAsia="Arial" w:hAnsi="Arial" w:cs="Arial"/>
                <w:color w:val="000000"/>
                <w:szCs w:val="22"/>
              </w:rPr>
            </w:pPr>
            <w:r>
              <w:rPr>
                <w:rFonts w:ascii="Arial" w:eastAsia="Arial" w:hAnsi="Arial" w:cs="Arial"/>
                <w:noProof/>
                <w:color w:val="000000"/>
                <w:szCs w:val="22"/>
              </w:rPr>
              <w:drawing>
                <wp:inline distT="0" distB="0" distL="0" distR="0" wp14:anchorId="5DBB0371" wp14:editId="79069D97">
                  <wp:extent cx="2265136" cy="14157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3-02-21 a las 18.23.5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4544" cy="1421630"/>
                          </a:xfrm>
                          <a:prstGeom prst="rect">
                            <a:avLst/>
                          </a:prstGeom>
                        </pic:spPr>
                      </pic:pic>
                    </a:graphicData>
                  </a:graphic>
                </wp:inline>
              </w:drawing>
            </w:r>
          </w:p>
          <w:p w14:paraId="1EF2E200" w14:textId="66D4ECCB" w:rsidR="00023B9E" w:rsidRDefault="00023B9E" w:rsidP="007B2F60">
            <w:pPr>
              <w:pStyle w:val="Gui"/>
              <w:spacing w:line="360" w:lineRule="auto"/>
              <w:jc w:val="both"/>
              <w:rPr>
                <w:rFonts w:ascii="Arial" w:eastAsia="Arial" w:hAnsi="Arial" w:cs="Arial"/>
                <w:color w:val="000000"/>
                <w:szCs w:val="22"/>
              </w:rPr>
            </w:pPr>
          </w:p>
          <w:p w14:paraId="118D1CF0" w14:textId="6CA1E1D3" w:rsidR="00023B9E" w:rsidRPr="00023B9E" w:rsidRDefault="00023B9E" w:rsidP="007B2F60">
            <w:pPr>
              <w:pStyle w:val="Gui"/>
              <w:numPr>
                <w:ilvl w:val="1"/>
                <w:numId w:val="2"/>
              </w:numPr>
              <w:spacing w:line="360" w:lineRule="auto"/>
              <w:jc w:val="both"/>
              <w:rPr>
                <w:rFonts w:ascii="Arial" w:eastAsia="Arial" w:hAnsi="Arial" w:cs="Arial"/>
                <w:color w:val="000000"/>
                <w:szCs w:val="22"/>
                <w:u w:val="single"/>
              </w:rPr>
            </w:pPr>
            <w:r w:rsidRPr="00023B9E">
              <w:rPr>
                <w:rFonts w:ascii="Arial" w:eastAsia="Arial" w:hAnsi="Arial" w:cs="Arial"/>
                <w:color w:val="000000"/>
                <w:szCs w:val="22"/>
                <w:u w:val="single"/>
              </w:rPr>
              <w:t xml:space="preserve">Reflexión en torno a la primera parte de la actividad e introducción al concepto de la IA y los retos que plantea. </w:t>
            </w:r>
          </w:p>
          <w:p w14:paraId="6C58F5B3" w14:textId="0DD8971B" w:rsidR="007D5331" w:rsidRPr="002555AB" w:rsidRDefault="007D5331" w:rsidP="007B2F60">
            <w:pPr>
              <w:pStyle w:val="Gui"/>
              <w:spacing w:line="360" w:lineRule="auto"/>
              <w:jc w:val="both"/>
              <w:rPr>
                <w:rFonts w:ascii="Arial" w:eastAsia="Arial" w:hAnsi="Arial" w:cs="Arial"/>
                <w:color w:val="000000"/>
                <w:szCs w:val="22"/>
              </w:rPr>
            </w:pPr>
          </w:p>
          <w:p w14:paraId="089B6402" w14:textId="492993FD" w:rsidR="008B71B2" w:rsidRDefault="008B71B2" w:rsidP="007B2F60">
            <w:pPr>
              <w:spacing w:line="360" w:lineRule="auto"/>
              <w:jc w:val="both"/>
              <w:rPr>
                <w:rFonts w:ascii="Arial" w:eastAsia="Arial" w:hAnsi="Arial" w:cs="Arial"/>
                <w:sz w:val="20"/>
              </w:rPr>
            </w:pPr>
            <w:r w:rsidRPr="00BF511B">
              <w:rPr>
                <w:rFonts w:ascii="Arial" w:eastAsia="Arial" w:hAnsi="Arial" w:cs="Arial"/>
                <w:sz w:val="20"/>
              </w:rPr>
              <w:t>Tras la realización de esta actividad, se plantean la siguientes cuestiones: ¿qué tipo de programas hemos utilizado para generar las imágenes?, ¿qué es la inteligencia artificial? ¿se enfrentan hoy de nuevo los artistas a un gran reto? ¿solo los artistas o la humanidad en general? (para apoyar esta cuestión podemos utilizar la aplicación https://willrobotstakemyjob.com/), ¿cómo funcionan estos programas? ¿surgirán nuevas profesiones? (</w:t>
            </w:r>
            <w:proofErr w:type="spellStart"/>
            <w:r w:rsidRPr="00BF511B">
              <w:rPr>
                <w:rFonts w:ascii="Arial" w:eastAsia="Arial" w:hAnsi="Arial" w:cs="Arial"/>
                <w:sz w:val="20"/>
              </w:rPr>
              <w:t>prompt</w:t>
            </w:r>
            <w:proofErr w:type="spellEnd"/>
            <w:r w:rsidRPr="00BF511B">
              <w:rPr>
                <w:rFonts w:ascii="Arial" w:eastAsia="Arial" w:hAnsi="Arial" w:cs="Arial"/>
                <w:sz w:val="20"/>
              </w:rPr>
              <w:t xml:space="preserve"> </w:t>
            </w:r>
            <w:proofErr w:type="spellStart"/>
            <w:r w:rsidRPr="00BF511B">
              <w:rPr>
                <w:rFonts w:ascii="Arial" w:eastAsia="Arial" w:hAnsi="Arial" w:cs="Arial"/>
                <w:sz w:val="20"/>
              </w:rPr>
              <w:t>engineer</w:t>
            </w:r>
            <w:proofErr w:type="spellEnd"/>
            <w:r w:rsidRPr="00BF511B">
              <w:rPr>
                <w:rFonts w:ascii="Arial" w:eastAsia="Arial" w:hAnsi="Arial" w:cs="Arial"/>
                <w:sz w:val="20"/>
              </w:rPr>
              <w:t xml:space="preserve">). </w:t>
            </w:r>
          </w:p>
          <w:p w14:paraId="5B1F3F0E" w14:textId="58C2D660" w:rsidR="00F64E2B" w:rsidRDefault="00F64E2B" w:rsidP="007B2F60">
            <w:pPr>
              <w:spacing w:line="360" w:lineRule="auto"/>
              <w:jc w:val="both"/>
              <w:rPr>
                <w:rFonts w:ascii="Arial" w:eastAsia="Arial" w:hAnsi="Arial" w:cs="Arial"/>
                <w:sz w:val="20"/>
              </w:rPr>
            </w:pPr>
          </w:p>
          <w:p w14:paraId="45A6F5FE" w14:textId="5F7C4E95" w:rsidR="00F64E2B" w:rsidRDefault="00F64E2B" w:rsidP="007B2F60">
            <w:pPr>
              <w:spacing w:line="360" w:lineRule="auto"/>
              <w:jc w:val="both"/>
              <w:rPr>
                <w:rFonts w:ascii="Arial" w:eastAsia="Arial" w:hAnsi="Arial" w:cs="Arial"/>
                <w:sz w:val="20"/>
              </w:rPr>
            </w:pPr>
            <w:r>
              <w:rPr>
                <w:rFonts w:ascii="Arial" w:eastAsia="Arial" w:hAnsi="Arial" w:cs="Arial"/>
                <w:noProof/>
                <w:sz w:val="20"/>
              </w:rPr>
              <w:drawing>
                <wp:inline distT="0" distB="0" distL="0" distR="0" wp14:anchorId="0F5C5C67" wp14:editId="017E25C9">
                  <wp:extent cx="2737520" cy="1710999"/>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3-02-20 a las 21.12.2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6365" cy="1716527"/>
                          </a:xfrm>
                          <a:prstGeom prst="rect">
                            <a:avLst/>
                          </a:prstGeom>
                        </pic:spPr>
                      </pic:pic>
                    </a:graphicData>
                  </a:graphic>
                </wp:inline>
              </w:drawing>
            </w:r>
          </w:p>
          <w:p w14:paraId="3EDF9DAB" w14:textId="48A3DD47" w:rsidR="00F64E2B" w:rsidRDefault="00F64E2B" w:rsidP="007B2F60">
            <w:pPr>
              <w:spacing w:line="360" w:lineRule="auto"/>
              <w:jc w:val="both"/>
              <w:rPr>
                <w:rFonts w:ascii="Arial" w:eastAsia="Arial" w:hAnsi="Arial" w:cs="Arial"/>
                <w:sz w:val="20"/>
              </w:rPr>
            </w:pPr>
          </w:p>
          <w:p w14:paraId="516CD0BF" w14:textId="191C6B68" w:rsidR="00F64E2B" w:rsidRDefault="00F64E2B" w:rsidP="007B2F60">
            <w:pPr>
              <w:spacing w:line="360" w:lineRule="auto"/>
              <w:jc w:val="both"/>
              <w:rPr>
                <w:rFonts w:ascii="Arial" w:eastAsia="Arial" w:hAnsi="Arial" w:cs="Arial"/>
                <w:sz w:val="20"/>
              </w:rPr>
            </w:pPr>
            <w:r>
              <w:rPr>
                <w:rFonts w:ascii="Arial" w:eastAsia="Arial" w:hAnsi="Arial" w:cs="Arial"/>
                <w:noProof/>
                <w:sz w:val="20"/>
              </w:rPr>
              <w:lastRenderedPageBreak/>
              <w:drawing>
                <wp:inline distT="0" distB="0" distL="0" distR="0" wp14:anchorId="753FF822" wp14:editId="2F9E05FD">
                  <wp:extent cx="2623930" cy="1640003"/>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3-02-21 a las 18.26.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9671" cy="1649842"/>
                          </a:xfrm>
                          <a:prstGeom prst="rect">
                            <a:avLst/>
                          </a:prstGeom>
                        </pic:spPr>
                      </pic:pic>
                    </a:graphicData>
                  </a:graphic>
                </wp:inline>
              </w:drawing>
            </w:r>
          </w:p>
          <w:p w14:paraId="72512E53" w14:textId="0654592A" w:rsidR="00AE0619" w:rsidRDefault="00AE0619" w:rsidP="007B2F60">
            <w:pPr>
              <w:spacing w:line="360" w:lineRule="auto"/>
              <w:jc w:val="both"/>
              <w:rPr>
                <w:rFonts w:ascii="Arial" w:eastAsia="Arial" w:hAnsi="Arial" w:cs="Arial"/>
                <w:sz w:val="20"/>
              </w:rPr>
            </w:pPr>
            <w:r>
              <w:rPr>
                <w:rFonts w:ascii="Arial" w:eastAsia="Arial" w:hAnsi="Arial" w:cs="Arial"/>
                <w:noProof/>
                <w:sz w:val="20"/>
              </w:rPr>
              <w:drawing>
                <wp:inline distT="0" distB="0" distL="0" distR="0" wp14:anchorId="4AC4D52F" wp14:editId="6CBF601E">
                  <wp:extent cx="1744968" cy="131369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23-02-21 a las 17.41.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6837" cy="1322629"/>
                          </a:xfrm>
                          <a:prstGeom prst="rect">
                            <a:avLst/>
                          </a:prstGeom>
                        </pic:spPr>
                      </pic:pic>
                    </a:graphicData>
                  </a:graphic>
                </wp:inline>
              </w:drawing>
            </w:r>
            <w:r>
              <w:rPr>
                <w:rFonts w:ascii="Arial" w:eastAsia="Arial" w:hAnsi="Arial" w:cs="Arial"/>
                <w:sz w:val="20"/>
              </w:rPr>
              <w:t xml:space="preserve"> </w:t>
            </w:r>
            <w:r>
              <w:rPr>
                <w:rFonts w:ascii="Arial" w:eastAsia="Arial" w:hAnsi="Arial" w:cs="Arial"/>
                <w:noProof/>
                <w:sz w:val="20"/>
              </w:rPr>
              <w:drawing>
                <wp:inline distT="0" distB="0" distL="0" distR="0" wp14:anchorId="38492F20" wp14:editId="4F2E6C90">
                  <wp:extent cx="2058318" cy="128648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3-02-21 a las 17.41.4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5231" cy="1290807"/>
                          </a:xfrm>
                          <a:prstGeom prst="rect">
                            <a:avLst/>
                          </a:prstGeom>
                        </pic:spPr>
                      </pic:pic>
                    </a:graphicData>
                  </a:graphic>
                </wp:inline>
              </w:drawing>
            </w:r>
            <w:r>
              <w:rPr>
                <w:rFonts w:ascii="Arial" w:eastAsia="Arial" w:hAnsi="Arial" w:cs="Arial"/>
                <w:sz w:val="20"/>
              </w:rPr>
              <w:t xml:space="preserve"> </w:t>
            </w:r>
            <w:r>
              <w:rPr>
                <w:rFonts w:ascii="Arial" w:eastAsia="Arial" w:hAnsi="Arial" w:cs="Arial"/>
                <w:noProof/>
                <w:sz w:val="20"/>
              </w:rPr>
              <w:drawing>
                <wp:inline distT="0" distB="0" distL="0" distR="0" wp14:anchorId="6CED590D" wp14:editId="73037E84">
                  <wp:extent cx="1777365" cy="1282941"/>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3-02-21 a las 17.42.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418" cy="1299581"/>
                          </a:xfrm>
                          <a:prstGeom prst="rect">
                            <a:avLst/>
                          </a:prstGeom>
                        </pic:spPr>
                      </pic:pic>
                    </a:graphicData>
                  </a:graphic>
                </wp:inline>
              </w:drawing>
            </w:r>
          </w:p>
          <w:p w14:paraId="335D64DA" w14:textId="20F2D152" w:rsidR="00023B9E" w:rsidRDefault="00023B9E" w:rsidP="007B2F60">
            <w:pPr>
              <w:spacing w:line="360" w:lineRule="auto"/>
              <w:jc w:val="both"/>
              <w:rPr>
                <w:rFonts w:ascii="Arial" w:eastAsia="Arial" w:hAnsi="Arial" w:cs="Arial"/>
                <w:sz w:val="20"/>
              </w:rPr>
            </w:pPr>
          </w:p>
          <w:p w14:paraId="4C58630A" w14:textId="6399722C" w:rsidR="008B71B2" w:rsidRDefault="00023B9E" w:rsidP="007B2F60">
            <w:pPr>
              <w:pStyle w:val="Prrafodelista"/>
              <w:numPr>
                <w:ilvl w:val="1"/>
                <w:numId w:val="2"/>
              </w:numPr>
              <w:spacing w:line="360" w:lineRule="auto"/>
              <w:jc w:val="both"/>
              <w:rPr>
                <w:rFonts w:ascii="Arial" w:eastAsia="Arial" w:hAnsi="Arial" w:cs="Arial"/>
                <w:sz w:val="20"/>
                <w:u w:val="single"/>
              </w:rPr>
            </w:pPr>
            <w:r w:rsidRPr="00023B9E">
              <w:rPr>
                <w:rFonts w:ascii="Arial" w:eastAsia="Arial" w:hAnsi="Arial" w:cs="Arial"/>
                <w:sz w:val="20"/>
                <w:u w:val="single"/>
              </w:rPr>
              <w:t>Explicación de la segunda parte de la actividad en torno a los fundamentos de la IA con LML</w:t>
            </w:r>
            <w:r>
              <w:rPr>
                <w:rFonts w:ascii="Arial" w:eastAsia="Arial" w:hAnsi="Arial" w:cs="Arial"/>
                <w:sz w:val="20"/>
                <w:u w:val="single"/>
              </w:rPr>
              <w:t xml:space="preserve">: creación de un modelo y aplicación de reconocimiento de obras de arte. </w:t>
            </w:r>
          </w:p>
          <w:p w14:paraId="2C3D9275" w14:textId="77777777" w:rsidR="00023B9E" w:rsidRPr="00023B9E" w:rsidRDefault="00023B9E" w:rsidP="007B2F60">
            <w:pPr>
              <w:spacing w:line="360" w:lineRule="auto"/>
              <w:ind w:left="720"/>
              <w:jc w:val="both"/>
              <w:rPr>
                <w:rFonts w:ascii="Arial" w:eastAsia="Arial" w:hAnsi="Arial" w:cs="Arial"/>
                <w:sz w:val="20"/>
                <w:u w:val="single"/>
              </w:rPr>
            </w:pPr>
          </w:p>
          <w:p w14:paraId="75DC46F4" w14:textId="587A71CF" w:rsidR="008B71B2" w:rsidRDefault="00023B9E"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S</w:t>
            </w:r>
            <w:r w:rsidR="008B71B2">
              <w:rPr>
                <w:rFonts w:ascii="Arial" w:eastAsia="Arial" w:hAnsi="Arial" w:cs="Arial"/>
                <w:color w:val="000000"/>
                <w:szCs w:val="22"/>
              </w:rPr>
              <w:t xml:space="preserve">e presenta una nueva actividad que les permitirá comprender los fundamentos de la IA a la vez que interiorizan los nuevos contenidos (características de las vanguardias, principales artistas y obras). Para ello se utiliza la herramienta </w:t>
            </w:r>
            <w:proofErr w:type="spellStart"/>
            <w:r w:rsidR="008B71B2">
              <w:rPr>
                <w:rFonts w:ascii="Arial" w:eastAsia="Arial" w:hAnsi="Arial" w:cs="Arial"/>
                <w:color w:val="000000"/>
                <w:szCs w:val="22"/>
              </w:rPr>
              <w:t>Learning</w:t>
            </w:r>
            <w:proofErr w:type="spellEnd"/>
            <w:r w:rsidR="008B71B2">
              <w:rPr>
                <w:rFonts w:ascii="Arial" w:eastAsia="Arial" w:hAnsi="Arial" w:cs="Arial"/>
                <w:color w:val="000000"/>
                <w:szCs w:val="22"/>
              </w:rPr>
              <w:t xml:space="preserve"> ML. </w:t>
            </w:r>
          </w:p>
          <w:p w14:paraId="673A4A60" w14:textId="202FD30D" w:rsidR="00F64E2B" w:rsidRDefault="008B71B2" w:rsidP="007B2F60">
            <w:pPr>
              <w:pStyle w:val="Gui"/>
              <w:spacing w:line="360" w:lineRule="auto"/>
              <w:ind w:left="365"/>
              <w:rPr>
                <w:rFonts w:ascii="Arial" w:eastAsia="Arial" w:hAnsi="Arial" w:cs="Arial"/>
                <w:color w:val="000000"/>
                <w:szCs w:val="22"/>
              </w:rPr>
            </w:pPr>
            <w:r>
              <w:rPr>
                <w:rFonts w:ascii="Arial" w:eastAsia="Arial" w:hAnsi="Arial" w:cs="Arial"/>
                <w:color w:val="000000"/>
                <w:szCs w:val="22"/>
              </w:rPr>
              <w:t xml:space="preserve">1er paso (entrenar): crear un </w:t>
            </w:r>
            <w:proofErr w:type="spellStart"/>
            <w:r>
              <w:rPr>
                <w:rFonts w:ascii="Arial" w:eastAsia="Arial" w:hAnsi="Arial" w:cs="Arial"/>
                <w:color w:val="000000"/>
                <w:szCs w:val="22"/>
              </w:rPr>
              <w:t>database</w:t>
            </w:r>
            <w:proofErr w:type="spellEnd"/>
            <w:r>
              <w:rPr>
                <w:rFonts w:ascii="Arial" w:eastAsia="Arial" w:hAnsi="Arial" w:cs="Arial"/>
                <w:color w:val="000000"/>
                <w:szCs w:val="22"/>
              </w:rPr>
              <w:t xml:space="preserve"> </w:t>
            </w:r>
            <w:r w:rsidR="00E70332">
              <w:rPr>
                <w:rFonts w:ascii="Arial" w:eastAsia="Arial" w:hAnsi="Arial" w:cs="Arial"/>
                <w:color w:val="000000"/>
                <w:szCs w:val="22"/>
              </w:rPr>
              <w:t xml:space="preserve">de tres </w:t>
            </w:r>
            <w:r>
              <w:rPr>
                <w:rFonts w:ascii="Arial" w:eastAsia="Arial" w:hAnsi="Arial" w:cs="Arial"/>
                <w:color w:val="000000"/>
                <w:szCs w:val="22"/>
              </w:rPr>
              <w:t>categorías</w:t>
            </w:r>
            <w:r w:rsidR="00E70332">
              <w:rPr>
                <w:rFonts w:ascii="Arial" w:eastAsia="Arial" w:hAnsi="Arial" w:cs="Arial"/>
                <w:color w:val="000000"/>
                <w:szCs w:val="22"/>
              </w:rPr>
              <w:t xml:space="preserve"> (</w:t>
            </w:r>
            <w:proofErr w:type="spellStart"/>
            <w:r w:rsidR="00E70332">
              <w:rPr>
                <w:rFonts w:ascii="Arial" w:eastAsia="Arial" w:hAnsi="Arial" w:cs="Arial"/>
                <w:color w:val="000000"/>
                <w:szCs w:val="22"/>
              </w:rPr>
              <w:t>fauvismo</w:t>
            </w:r>
            <w:proofErr w:type="spellEnd"/>
            <w:r w:rsidR="00E70332">
              <w:rPr>
                <w:rFonts w:ascii="Arial" w:eastAsia="Arial" w:hAnsi="Arial" w:cs="Arial"/>
                <w:color w:val="000000"/>
                <w:szCs w:val="22"/>
              </w:rPr>
              <w:t xml:space="preserve">, cubismo y surrealismo). Comenzar con 10 pinturas por categoría y analizar los resultados con el fin de mejorarlos. Continuar con 20 pinturas por categoría y comentar los resultados. </w:t>
            </w:r>
          </w:p>
          <w:p w14:paraId="42443831" w14:textId="5C63AF00" w:rsidR="00F64E2B" w:rsidRDefault="00F64E2B" w:rsidP="007B2F60">
            <w:pPr>
              <w:pStyle w:val="Gui"/>
              <w:spacing w:line="360" w:lineRule="auto"/>
              <w:ind w:left="365"/>
              <w:rPr>
                <w:rFonts w:ascii="Arial" w:eastAsia="Arial" w:hAnsi="Arial" w:cs="Arial"/>
                <w:color w:val="000000"/>
                <w:szCs w:val="22"/>
              </w:rPr>
            </w:pPr>
            <w:r>
              <w:rPr>
                <w:rFonts w:ascii="Arial" w:eastAsia="Arial" w:hAnsi="Arial" w:cs="Arial"/>
                <w:color w:val="000000"/>
                <w:szCs w:val="22"/>
              </w:rPr>
              <w:t xml:space="preserve">2do paso (aprender) y 3er paso (probar). </w:t>
            </w:r>
          </w:p>
          <w:p w14:paraId="410F749A" w14:textId="65C06254" w:rsidR="00023B9E" w:rsidRDefault="00F64E2B" w:rsidP="007B2F60">
            <w:pPr>
              <w:pStyle w:val="Gui"/>
              <w:spacing w:line="360" w:lineRule="auto"/>
              <w:ind w:left="365"/>
              <w:rPr>
                <w:rFonts w:ascii="Arial" w:eastAsia="Arial" w:hAnsi="Arial" w:cs="Arial"/>
                <w:color w:val="000000"/>
                <w:szCs w:val="22"/>
              </w:rPr>
            </w:pPr>
            <w:r>
              <w:rPr>
                <w:rFonts w:ascii="Arial" w:eastAsia="Arial" w:hAnsi="Arial" w:cs="Arial"/>
                <w:color w:val="000000"/>
                <w:szCs w:val="22"/>
              </w:rPr>
              <w:t xml:space="preserve">Posteriormente, se puede crear una aplicación con </w:t>
            </w:r>
            <w:proofErr w:type="spellStart"/>
            <w:r>
              <w:rPr>
                <w:rFonts w:ascii="Arial" w:eastAsia="Arial" w:hAnsi="Arial" w:cs="Arial"/>
                <w:color w:val="000000"/>
                <w:szCs w:val="22"/>
              </w:rPr>
              <w:t>Scratch</w:t>
            </w:r>
            <w:proofErr w:type="spellEnd"/>
            <w:r>
              <w:rPr>
                <w:rFonts w:ascii="Arial" w:eastAsia="Arial" w:hAnsi="Arial" w:cs="Arial"/>
                <w:color w:val="000000"/>
                <w:szCs w:val="22"/>
              </w:rPr>
              <w:t xml:space="preserve">. </w:t>
            </w:r>
          </w:p>
          <w:p w14:paraId="1FB0521E" w14:textId="77777777" w:rsidR="00F64E2B" w:rsidRDefault="00F64E2B" w:rsidP="007B2F60">
            <w:pPr>
              <w:pStyle w:val="Gui"/>
              <w:spacing w:line="360" w:lineRule="auto"/>
              <w:rPr>
                <w:rFonts w:ascii="Arial" w:eastAsia="Arial" w:hAnsi="Arial" w:cs="Arial"/>
                <w:color w:val="000000"/>
                <w:szCs w:val="22"/>
              </w:rPr>
            </w:pPr>
            <w:r>
              <w:rPr>
                <w:rFonts w:ascii="Arial" w:eastAsia="Arial" w:hAnsi="Arial" w:cs="Arial"/>
                <w:color w:val="000000"/>
                <w:szCs w:val="22"/>
              </w:rPr>
              <w:t xml:space="preserve">Por último, podemos plantear al alumnado una nueva reflexión una vez comprendidos los fundamentos de la IA y los contenidos de arte del siglo XX en torno a el funcionamiento de DALLE-2 y </w:t>
            </w:r>
            <w:proofErr w:type="spellStart"/>
            <w:r>
              <w:rPr>
                <w:rFonts w:ascii="Arial" w:eastAsia="Arial" w:hAnsi="Arial" w:cs="Arial"/>
                <w:color w:val="000000"/>
                <w:szCs w:val="22"/>
              </w:rPr>
              <w:t>Stabledifussion</w:t>
            </w:r>
            <w:proofErr w:type="spellEnd"/>
            <w:r>
              <w:rPr>
                <w:rFonts w:ascii="Arial" w:eastAsia="Arial" w:hAnsi="Arial" w:cs="Arial"/>
                <w:color w:val="000000"/>
                <w:szCs w:val="22"/>
              </w:rPr>
              <w:t xml:space="preserve"> y los resultados obtenidos en la primera actividad: </w:t>
            </w:r>
          </w:p>
          <w:p w14:paraId="4A4B0C8F" w14:textId="2C1E41D0" w:rsidR="00F64E2B" w:rsidRDefault="00F64E2B" w:rsidP="007B2F60">
            <w:pPr>
              <w:pStyle w:val="Gui"/>
              <w:spacing w:line="360" w:lineRule="auto"/>
              <w:rPr>
                <w:rFonts w:ascii="Arial" w:eastAsia="Arial" w:hAnsi="Arial" w:cs="Arial"/>
                <w:color w:val="000000"/>
                <w:szCs w:val="22"/>
              </w:rPr>
            </w:pPr>
            <w:r>
              <w:rPr>
                <w:rFonts w:ascii="Arial" w:eastAsia="Arial" w:hAnsi="Arial" w:cs="Arial"/>
                <w:color w:val="000000"/>
                <w:szCs w:val="22"/>
              </w:rPr>
              <w:t xml:space="preserve">Ante una misma entrada o petición la respuesta de ambos programas difiere claramente. ¿A qué se debe? ¿debería ser igual la respuesta? </w:t>
            </w:r>
          </w:p>
          <w:p w14:paraId="1E9AF40E" w14:textId="5B85B31E" w:rsidR="008B71B2" w:rsidRDefault="00F64E2B" w:rsidP="007B2F60">
            <w:pPr>
              <w:pStyle w:val="Gui"/>
              <w:spacing w:line="360" w:lineRule="auto"/>
              <w:ind w:left="365"/>
              <w:rPr>
                <w:rFonts w:ascii="Arial" w:eastAsia="Arial" w:hAnsi="Arial" w:cs="Arial"/>
                <w:color w:val="000000"/>
                <w:szCs w:val="22"/>
              </w:rPr>
            </w:pPr>
            <w:r>
              <w:rPr>
                <w:rFonts w:ascii="Arial" w:eastAsia="Arial" w:hAnsi="Arial" w:cs="Arial"/>
                <w:noProof/>
                <w:color w:val="000000"/>
                <w:szCs w:val="22"/>
              </w:rPr>
              <w:drawing>
                <wp:inline distT="0" distB="0" distL="0" distR="0" wp14:anchorId="3C291651" wp14:editId="213CCA85">
                  <wp:extent cx="1774527" cy="1109111"/>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a de pantalla 2023-02-20 a las 20.16.5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5134" cy="1115740"/>
                          </a:xfrm>
                          <a:prstGeom prst="rect">
                            <a:avLst/>
                          </a:prstGeom>
                        </pic:spPr>
                      </pic:pic>
                    </a:graphicData>
                  </a:graphic>
                </wp:inline>
              </w:drawing>
            </w:r>
            <w:r>
              <w:rPr>
                <w:rFonts w:ascii="Arial" w:eastAsia="Arial" w:hAnsi="Arial" w:cs="Arial"/>
                <w:color w:val="000000"/>
                <w:szCs w:val="22"/>
              </w:rPr>
              <w:t xml:space="preserve">    </w:t>
            </w:r>
            <w:r>
              <w:rPr>
                <w:rFonts w:ascii="Arial" w:eastAsia="Arial" w:hAnsi="Arial" w:cs="Arial"/>
                <w:noProof/>
                <w:color w:val="000000"/>
                <w:szCs w:val="22"/>
              </w:rPr>
              <w:drawing>
                <wp:inline distT="0" distB="0" distL="0" distR="0" wp14:anchorId="7586435A" wp14:editId="2E4A837F">
                  <wp:extent cx="1751121" cy="1094483"/>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023-02-20 a las 20.20.5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4740" cy="1115495"/>
                          </a:xfrm>
                          <a:prstGeom prst="rect">
                            <a:avLst/>
                          </a:prstGeom>
                        </pic:spPr>
                      </pic:pic>
                    </a:graphicData>
                  </a:graphic>
                </wp:inline>
              </w:drawing>
            </w:r>
            <w:r w:rsidR="00891825">
              <w:rPr>
                <w:rFonts w:ascii="Arial" w:eastAsia="Arial" w:hAnsi="Arial" w:cs="Arial"/>
                <w:color w:val="000000"/>
                <w:szCs w:val="22"/>
              </w:rPr>
              <w:t xml:space="preserve">    </w:t>
            </w:r>
          </w:p>
          <w:p w14:paraId="33356DD3" w14:textId="79574BAD" w:rsidR="00891825" w:rsidRDefault="00AE0619" w:rsidP="007B2F60">
            <w:pPr>
              <w:pStyle w:val="Gui"/>
              <w:spacing w:line="360" w:lineRule="auto"/>
              <w:ind w:left="365"/>
              <w:jc w:val="both"/>
              <w:rPr>
                <w:rFonts w:ascii="Arial" w:eastAsia="Arial" w:hAnsi="Arial" w:cs="Arial"/>
                <w:color w:val="000000"/>
                <w:szCs w:val="22"/>
              </w:rPr>
            </w:pPr>
            <w:r>
              <w:rPr>
                <w:rFonts w:ascii="Arial" w:eastAsia="Arial" w:hAnsi="Arial" w:cs="Arial"/>
                <w:color w:val="000000"/>
                <w:szCs w:val="22"/>
              </w:rPr>
              <w:t xml:space="preserve">¿qué pasa si introducimos la descripción de la imagen de la obra de </w:t>
            </w:r>
            <w:proofErr w:type="spellStart"/>
            <w:r>
              <w:rPr>
                <w:rFonts w:ascii="Arial" w:eastAsia="Arial" w:hAnsi="Arial" w:cs="Arial"/>
                <w:color w:val="000000"/>
                <w:szCs w:val="22"/>
              </w:rPr>
              <w:t>Matisse</w:t>
            </w:r>
            <w:proofErr w:type="spellEnd"/>
            <w:r>
              <w:rPr>
                <w:rFonts w:ascii="Arial" w:eastAsia="Arial" w:hAnsi="Arial" w:cs="Arial"/>
                <w:color w:val="000000"/>
                <w:szCs w:val="22"/>
              </w:rPr>
              <w:t xml:space="preserve"> en estos programas? </w:t>
            </w:r>
          </w:p>
          <w:p w14:paraId="24FF1486" w14:textId="220BBA49" w:rsidR="00AE0619" w:rsidRDefault="00AE0619" w:rsidP="007B2F60">
            <w:pPr>
              <w:pStyle w:val="Gui"/>
              <w:spacing w:line="360" w:lineRule="auto"/>
              <w:ind w:left="365"/>
              <w:jc w:val="both"/>
              <w:rPr>
                <w:rFonts w:ascii="Arial" w:eastAsia="Arial" w:hAnsi="Arial" w:cs="Arial"/>
                <w:color w:val="000000"/>
                <w:szCs w:val="22"/>
              </w:rPr>
            </w:pPr>
            <w:r>
              <w:rPr>
                <w:rFonts w:ascii="Arial" w:eastAsia="Arial" w:hAnsi="Arial" w:cs="Arial"/>
                <w:noProof/>
                <w:color w:val="000000"/>
                <w:szCs w:val="22"/>
              </w:rPr>
              <w:lastRenderedPageBreak/>
              <w:drawing>
                <wp:inline distT="0" distB="0" distL="0" distR="0" wp14:anchorId="36F64A14" wp14:editId="67805348">
                  <wp:extent cx="2561455" cy="1429074"/>
                  <wp:effectExtent l="0" t="0" r="444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2023-02-20 a las 20.19.1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533" cy="1440276"/>
                          </a:xfrm>
                          <a:prstGeom prst="rect">
                            <a:avLst/>
                          </a:prstGeom>
                        </pic:spPr>
                      </pic:pic>
                    </a:graphicData>
                  </a:graphic>
                </wp:inline>
              </w:drawing>
            </w:r>
          </w:p>
          <w:p w14:paraId="4E40702E" w14:textId="6ED8E757" w:rsidR="008B71B2" w:rsidRDefault="00AE0619" w:rsidP="007B2F60">
            <w:pPr>
              <w:spacing w:line="360" w:lineRule="auto"/>
              <w:jc w:val="both"/>
            </w:pPr>
            <w:r>
              <w:t xml:space="preserve">Resultado en </w:t>
            </w:r>
            <w:proofErr w:type="spellStart"/>
            <w:r>
              <w:t>Stabledifussion</w:t>
            </w:r>
            <w:proofErr w:type="spellEnd"/>
            <w:r>
              <w:t xml:space="preserve"> </w:t>
            </w:r>
          </w:p>
          <w:p w14:paraId="122FE513" w14:textId="0F14FD9D" w:rsidR="00F52BC5" w:rsidRDefault="00F52BC5" w:rsidP="007B2F60">
            <w:pPr>
              <w:spacing w:line="360" w:lineRule="auto"/>
              <w:jc w:val="both"/>
            </w:pPr>
            <w:r>
              <w:rPr>
                <w:noProof/>
              </w:rPr>
              <w:drawing>
                <wp:inline distT="0" distB="0" distL="0" distR="0" wp14:anchorId="5CA85AF4" wp14:editId="1256D509">
                  <wp:extent cx="3146445" cy="2125248"/>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a de pantalla 2023-02-21 a las 17.46.4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9471" cy="2140801"/>
                          </a:xfrm>
                          <a:prstGeom prst="rect">
                            <a:avLst/>
                          </a:prstGeom>
                        </pic:spPr>
                      </pic:pic>
                    </a:graphicData>
                  </a:graphic>
                </wp:inline>
              </w:drawing>
            </w:r>
          </w:p>
          <w:p w14:paraId="33522A68" w14:textId="28B1D0A7" w:rsidR="00F52BC5" w:rsidRDefault="00F52BC5" w:rsidP="007B2F60">
            <w:pPr>
              <w:spacing w:line="360" w:lineRule="auto"/>
              <w:jc w:val="both"/>
            </w:pPr>
            <w:r>
              <w:rPr>
                <w:noProof/>
              </w:rPr>
              <w:drawing>
                <wp:inline distT="0" distB="0" distL="0" distR="0" wp14:anchorId="489E51A3" wp14:editId="2CD4231F">
                  <wp:extent cx="2862469" cy="275082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a de pantalla 2023-02-21 a las 17.49.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6142" cy="2754349"/>
                          </a:xfrm>
                          <a:prstGeom prst="rect">
                            <a:avLst/>
                          </a:prstGeom>
                        </pic:spPr>
                      </pic:pic>
                    </a:graphicData>
                  </a:graphic>
                </wp:inline>
              </w:drawing>
            </w:r>
          </w:p>
          <w:p w14:paraId="4B761357" w14:textId="77777777" w:rsidR="00AE0619" w:rsidRDefault="00F52BC5" w:rsidP="007B2F60">
            <w:pPr>
              <w:spacing w:line="360" w:lineRule="auto"/>
              <w:jc w:val="both"/>
            </w:pPr>
            <w:r>
              <w:t>El resultado de D</w:t>
            </w:r>
            <w:r w:rsidR="007B2F60">
              <w:t>ALL-E</w:t>
            </w:r>
          </w:p>
          <w:p w14:paraId="3FD913DF" w14:textId="657477C1" w:rsidR="007B2F60" w:rsidRDefault="007B2F60" w:rsidP="007B2F60">
            <w:pPr>
              <w:spacing w:line="360" w:lineRule="auto"/>
              <w:jc w:val="both"/>
            </w:pPr>
            <w:r>
              <w:rPr>
                <w:noProof/>
              </w:rPr>
              <w:lastRenderedPageBreak/>
              <w:drawing>
                <wp:inline distT="0" distB="0" distL="0" distR="0" wp14:anchorId="402317BB" wp14:editId="1D45C9D6">
                  <wp:extent cx="2158550" cy="134911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3-02-22 a las 18.09.2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8153" cy="1355117"/>
                          </a:xfrm>
                          <a:prstGeom prst="rect">
                            <a:avLst/>
                          </a:prstGeom>
                        </pic:spPr>
                      </pic:pic>
                    </a:graphicData>
                  </a:graphic>
                </wp:inline>
              </w:drawing>
            </w:r>
          </w:p>
        </w:tc>
      </w:tr>
      <w:tr w:rsidR="00E00D3B" w14:paraId="6681CC86" w14:textId="77777777" w:rsidTr="007B2F60">
        <w:trPr>
          <w:trHeight w:val="306"/>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674F411C" w14:textId="77777777" w:rsidR="00E00D3B" w:rsidRDefault="00F008C4" w:rsidP="007B2F60">
            <w:pPr>
              <w:spacing w:line="360" w:lineRule="auto"/>
            </w:pPr>
            <w:r>
              <w:rPr>
                <w:rFonts w:ascii="Arial" w:eastAsia="Arial" w:hAnsi="Arial" w:cs="Arial"/>
                <w:b/>
                <w:color w:val="FFFFFF"/>
                <w:sz w:val="20"/>
              </w:rPr>
              <w:lastRenderedPageBreak/>
              <w:t>Reflexión y capacidad crítica</w:t>
            </w:r>
          </w:p>
        </w:tc>
      </w:tr>
      <w:tr w:rsidR="00E00D3B" w14:paraId="62068767" w14:textId="77777777" w:rsidTr="007B2F60">
        <w:trPr>
          <w:trHeight w:val="1444"/>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5F7B0890" w14:textId="4C25849D" w:rsidR="00667933" w:rsidRDefault="000714B8"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Tras aplicar la</w:t>
            </w:r>
            <w:r w:rsidR="00667933">
              <w:rPr>
                <w:rFonts w:ascii="Arial" w:eastAsia="Arial" w:hAnsi="Arial" w:cs="Arial"/>
                <w:color w:val="000000"/>
                <w:szCs w:val="22"/>
              </w:rPr>
              <w:t xml:space="preserve"> primera actividad se plantean la siguientes cuestiones: ¿qué tipo de programas hemos utilizado para generar las imágenes?, ¿qué es la inteligencia artificial? ¿se enfrentan hoy de nuevo los artistas a un gran reto? ¿solo los artistas o la humanidad en general? (para apoyar esta cuestión podemos utilizar la aplicación </w:t>
            </w:r>
            <w:r w:rsidR="00667933" w:rsidRPr="00B33D0E">
              <w:rPr>
                <w:rFonts w:ascii="Arial" w:eastAsia="Arial" w:hAnsi="Arial" w:cs="Arial"/>
                <w:color w:val="000000"/>
                <w:szCs w:val="22"/>
              </w:rPr>
              <w:t>https://willrobotstakemyjob.com/</w:t>
            </w:r>
            <w:r w:rsidR="00667933">
              <w:rPr>
                <w:rFonts w:ascii="Arial" w:eastAsia="Arial" w:hAnsi="Arial" w:cs="Arial"/>
                <w:color w:val="000000"/>
                <w:szCs w:val="22"/>
              </w:rPr>
              <w:t xml:space="preserve">), ¿cómo funcionan estos programas? </w:t>
            </w:r>
          </w:p>
          <w:p w14:paraId="1409E4E4" w14:textId="21604CD5" w:rsidR="00667933" w:rsidRDefault="00667933"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 xml:space="preserve">Una vez generado el modelo también se pueden plantear preguntas en torno a los resultados obtenidos con el fin de mejorarlo. </w:t>
            </w:r>
          </w:p>
          <w:p w14:paraId="1F06C1C3" w14:textId="77777777" w:rsidR="00937529" w:rsidRDefault="00937529"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 xml:space="preserve">Por último, podemos plantear al alumnado una nueva reflexión una vez comprendidos los fundamentos de la IA y los contenidos de arte del siglo XX en torno a el funcionamiento de DALLE-2 y </w:t>
            </w:r>
            <w:proofErr w:type="spellStart"/>
            <w:r>
              <w:rPr>
                <w:rFonts w:ascii="Arial" w:eastAsia="Arial" w:hAnsi="Arial" w:cs="Arial"/>
                <w:color w:val="000000"/>
                <w:szCs w:val="22"/>
              </w:rPr>
              <w:t>Stabledifussion</w:t>
            </w:r>
            <w:proofErr w:type="spellEnd"/>
            <w:r>
              <w:rPr>
                <w:rFonts w:ascii="Arial" w:eastAsia="Arial" w:hAnsi="Arial" w:cs="Arial"/>
                <w:color w:val="000000"/>
                <w:szCs w:val="22"/>
              </w:rPr>
              <w:t xml:space="preserve"> y los resultados obtenidos en la primera actividad: </w:t>
            </w:r>
          </w:p>
          <w:p w14:paraId="1C902C77" w14:textId="1C208F3A" w:rsidR="00667933" w:rsidRPr="00937529" w:rsidRDefault="00937529" w:rsidP="007B2F60">
            <w:pPr>
              <w:pStyle w:val="Gui"/>
              <w:spacing w:line="360" w:lineRule="auto"/>
              <w:jc w:val="both"/>
              <w:rPr>
                <w:rFonts w:ascii="Arial" w:eastAsia="Arial" w:hAnsi="Arial" w:cs="Arial"/>
                <w:color w:val="000000"/>
                <w:szCs w:val="22"/>
              </w:rPr>
            </w:pPr>
            <w:r>
              <w:rPr>
                <w:rFonts w:ascii="Arial" w:eastAsia="Arial" w:hAnsi="Arial" w:cs="Arial"/>
                <w:color w:val="000000"/>
                <w:szCs w:val="22"/>
              </w:rPr>
              <w:t xml:space="preserve">Ante una misma entrada o petición, la respuestas de ambos programas difiere claramente. ¿A qué se debe? ¿debería ser igual la respuesta? </w:t>
            </w:r>
          </w:p>
        </w:tc>
      </w:tr>
      <w:tr w:rsidR="00E00D3B" w14:paraId="2ADE440D" w14:textId="77777777" w:rsidTr="007B2F60">
        <w:trPr>
          <w:trHeight w:val="315"/>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2F8560C5" w14:textId="5F172336" w:rsidR="00E00D3B" w:rsidRDefault="00F008C4" w:rsidP="007B2F60">
            <w:pPr>
              <w:spacing w:line="360" w:lineRule="auto"/>
            </w:pPr>
            <w:r>
              <w:rPr>
                <w:rFonts w:ascii="Arial" w:eastAsia="Arial" w:hAnsi="Arial" w:cs="Arial"/>
                <w:b/>
                <w:color w:val="FFFFFF"/>
                <w:sz w:val="20"/>
              </w:rPr>
              <w:t>Criterios de evaluación</w:t>
            </w:r>
            <w:r w:rsidR="0036414F">
              <w:rPr>
                <w:rFonts w:ascii="Arial" w:eastAsia="Arial" w:hAnsi="Arial" w:cs="Arial"/>
                <w:b/>
                <w:color w:val="FFFFFF"/>
                <w:sz w:val="20"/>
              </w:rPr>
              <w:t xml:space="preserve">/ competencias/ estándares de aprendizaje </w:t>
            </w:r>
          </w:p>
        </w:tc>
      </w:tr>
      <w:tr w:rsidR="00E00D3B" w14:paraId="3D412534" w14:textId="77777777" w:rsidTr="007B2F60">
        <w:trPr>
          <w:trHeight w:val="1218"/>
        </w:trPr>
        <w:tc>
          <w:tcPr>
            <w:tcW w:w="12769"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1E1B618E" w14:textId="143CA5B3" w:rsidR="0036414F" w:rsidRPr="004F5C6A" w:rsidRDefault="0036414F" w:rsidP="007B2F60">
            <w:pPr>
              <w:spacing w:after="211" w:line="360" w:lineRule="auto"/>
              <w:jc w:val="both"/>
              <w:rPr>
                <w:rFonts w:ascii="Arial" w:eastAsia="Arial" w:hAnsi="Arial" w:cs="Arial"/>
                <w:sz w:val="20"/>
              </w:rPr>
            </w:pPr>
            <w:r w:rsidRPr="004F5C6A">
              <w:rPr>
                <w:rFonts w:ascii="Arial" w:eastAsia="Arial" w:hAnsi="Arial" w:cs="Arial"/>
                <w:sz w:val="20"/>
              </w:rPr>
              <w:t>Criterio</w:t>
            </w:r>
            <w:r w:rsidR="006A54E7" w:rsidRPr="004F5C6A">
              <w:rPr>
                <w:rFonts w:ascii="Arial" w:eastAsia="Arial" w:hAnsi="Arial" w:cs="Arial"/>
                <w:sz w:val="20"/>
              </w:rPr>
              <w:t>. Analizar y comentar diversas obras artísticas del siglo XX y reconocer el estilo al que pertenecen.</w:t>
            </w:r>
          </w:p>
          <w:p w14:paraId="75AD7015" w14:textId="2560616B" w:rsidR="006A54E7" w:rsidRPr="004F5C6A" w:rsidRDefault="006A54E7" w:rsidP="007B2F60">
            <w:pPr>
              <w:spacing w:after="211" w:line="360" w:lineRule="auto"/>
              <w:jc w:val="both"/>
              <w:rPr>
                <w:rFonts w:ascii="Arial" w:eastAsia="Arial" w:hAnsi="Arial" w:cs="Arial"/>
                <w:sz w:val="20"/>
              </w:rPr>
            </w:pPr>
            <w:r w:rsidRPr="004F5C6A">
              <w:rPr>
                <w:rFonts w:ascii="Arial" w:eastAsia="Arial" w:hAnsi="Arial" w:cs="Arial"/>
                <w:sz w:val="20"/>
              </w:rPr>
              <w:t xml:space="preserve">Estándar y competencias. Analiza las Primeras vanguardias como cuestionamiento del arte del pasado y rechazo de la imitación de la realidad. </w:t>
            </w:r>
            <w:proofErr w:type="spellStart"/>
            <w:r w:rsidRPr="004F5C6A">
              <w:rPr>
                <w:rFonts w:ascii="Arial" w:eastAsia="Arial" w:hAnsi="Arial" w:cs="Arial"/>
                <w:sz w:val="20"/>
              </w:rPr>
              <w:t>Conc</w:t>
            </w:r>
            <w:proofErr w:type="spellEnd"/>
            <w:r w:rsidRPr="004F5C6A">
              <w:rPr>
                <w:rFonts w:ascii="Arial" w:eastAsia="Arial" w:hAnsi="Arial" w:cs="Arial"/>
                <w:sz w:val="20"/>
              </w:rPr>
              <w:t xml:space="preserve">. y </w:t>
            </w:r>
            <w:proofErr w:type="spellStart"/>
            <w:r w:rsidRPr="004F5C6A">
              <w:rPr>
                <w:rFonts w:ascii="Arial" w:eastAsia="Arial" w:hAnsi="Arial" w:cs="Arial"/>
                <w:sz w:val="20"/>
              </w:rPr>
              <w:t>Exp</w:t>
            </w:r>
            <w:proofErr w:type="spellEnd"/>
            <w:r w:rsidRPr="004F5C6A">
              <w:rPr>
                <w:rFonts w:ascii="Arial" w:eastAsia="Arial" w:hAnsi="Arial" w:cs="Arial"/>
                <w:sz w:val="20"/>
              </w:rPr>
              <w:t>. Culturales - C. Lingüística</w:t>
            </w:r>
          </w:p>
          <w:p w14:paraId="5A58F4FA" w14:textId="107EEF47" w:rsidR="0036414F" w:rsidRPr="004F5C6A" w:rsidRDefault="006A54E7" w:rsidP="007B2F60">
            <w:pPr>
              <w:spacing w:after="211" w:line="360" w:lineRule="auto"/>
              <w:jc w:val="both"/>
              <w:rPr>
                <w:rFonts w:ascii="Arial" w:eastAsia="Arial" w:hAnsi="Arial" w:cs="Arial"/>
                <w:sz w:val="20"/>
              </w:rPr>
            </w:pPr>
            <w:r w:rsidRPr="004F5C6A">
              <w:rPr>
                <w:rFonts w:ascii="Arial" w:eastAsia="Arial" w:hAnsi="Arial" w:cs="Arial"/>
                <w:sz w:val="20"/>
              </w:rPr>
              <w:t>Criterio. Analizar las corrientes artísticas de protesta que nacieron durante el periodo de entreguerras y comenta alguna de sus obras.</w:t>
            </w:r>
          </w:p>
          <w:p w14:paraId="70AE2E50" w14:textId="3FB07788" w:rsidR="006A54E7" w:rsidRDefault="006A54E7" w:rsidP="007B2F60">
            <w:pPr>
              <w:spacing w:after="211" w:line="360" w:lineRule="auto"/>
              <w:jc w:val="both"/>
              <w:rPr>
                <w:rFonts w:ascii="Arial" w:eastAsia="Arial" w:hAnsi="Arial" w:cs="Arial"/>
                <w:sz w:val="20"/>
              </w:rPr>
            </w:pPr>
            <w:r>
              <w:rPr>
                <w:rFonts w:ascii="Arial" w:eastAsia="Arial" w:hAnsi="Arial" w:cs="Arial"/>
                <w:sz w:val="20"/>
              </w:rPr>
              <w:t xml:space="preserve">Estándar y competencias. </w:t>
            </w:r>
            <w:r w:rsidRPr="004F5C6A">
              <w:rPr>
                <w:rFonts w:ascii="Arial" w:eastAsia="Arial" w:hAnsi="Arial" w:cs="Arial"/>
                <w:sz w:val="20"/>
              </w:rPr>
              <w:t xml:space="preserve">Describe las características del dadaísmo, las corrientes de la abstracción, el surrealismo y la nueva objetividad. Conciencia y </w:t>
            </w:r>
            <w:proofErr w:type="spellStart"/>
            <w:r w:rsidRPr="004F5C6A">
              <w:rPr>
                <w:rFonts w:ascii="Arial" w:eastAsia="Arial" w:hAnsi="Arial" w:cs="Arial"/>
                <w:sz w:val="20"/>
              </w:rPr>
              <w:t>Exp</w:t>
            </w:r>
            <w:proofErr w:type="spellEnd"/>
            <w:r w:rsidRPr="004F5C6A">
              <w:rPr>
                <w:rFonts w:ascii="Arial" w:eastAsia="Arial" w:hAnsi="Arial" w:cs="Arial"/>
                <w:sz w:val="20"/>
              </w:rPr>
              <w:t>. Culturales - C. Digital</w:t>
            </w:r>
          </w:p>
          <w:p w14:paraId="1F7E37D6" w14:textId="4EAF06B2" w:rsidR="006A54E7" w:rsidRPr="004F5C6A" w:rsidRDefault="006A54E7" w:rsidP="007B2F60">
            <w:pPr>
              <w:pStyle w:val="1Num"/>
              <w:widowControl w:val="0"/>
              <w:spacing w:line="360" w:lineRule="auto"/>
              <w:jc w:val="both"/>
              <w:rPr>
                <w:rFonts w:ascii="Arial" w:eastAsia="Arial" w:hAnsi="Arial" w:cs="Arial"/>
                <w:color w:val="000000"/>
                <w:szCs w:val="22"/>
              </w:rPr>
            </w:pPr>
            <w:r w:rsidRPr="004F5C6A">
              <w:rPr>
                <w:rFonts w:ascii="Arial" w:eastAsia="Arial" w:hAnsi="Arial" w:cs="Arial"/>
                <w:color w:val="000000"/>
                <w:szCs w:val="22"/>
              </w:rPr>
              <w:t>Criterio. Analizar y comentar diversas obras artísticas del siglo XX y reconocer el estilo al que pertenecen.</w:t>
            </w:r>
          </w:p>
          <w:p w14:paraId="3F661123" w14:textId="358C9C90" w:rsidR="00E331B4" w:rsidRDefault="006A54E7" w:rsidP="007B2F60">
            <w:pPr>
              <w:pStyle w:val="1Num"/>
              <w:widowControl w:val="0"/>
              <w:spacing w:line="360" w:lineRule="auto"/>
              <w:jc w:val="both"/>
              <w:rPr>
                <w:rFonts w:ascii="Arial" w:eastAsia="Arial" w:hAnsi="Arial" w:cs="Arial"/>
                <w:color w:val="000000"/>
                <w:szCs w:val="22"/>
              </w:rPr>
            </w:pPr>
            <w:r w:rsidRPr="004F5C6A">
              <w:rPr>
                <w:rFonts w:ascii="Arial" w:eastAsia="Arial" w:hAnsi="Arial" w:cs="Arial"/>
                <w:color w:val="000000"/>
                <w:szCs w:val="22"/>
              </w:rPr>
              <w:t xml:space="preserve">Estándar y competencias. Explica las características del Pop Art y del realismo socialista y analiza algunas obras. </w:t>
            </w:r>
            <w:proofErr w:type="spellStart"/>
            <w:r w:rsidRPr="004F5C6A">
              <w:rPr>
                <w:rFonts w:ascii="Arial" w:eastAsia="Arial" w:hAnsi="Arial" w:cs="Arial"/>
                <w:color w:val="000000"/>
                <w:szCs w:val="22"/>
              </w:rPr>
              <w:t>Conc</w:t>
            </w:r>
            <w:proofErr w:type="spellEnd"/>
            <w:r w:rsidRPr="004F5C6A">
              <w:rPr>
                <w:rFonts w:ascii="Arial" w:eastAsia="Arial" w:hAnsi="Arial" w:cs="Arial"/>
                <w:color w:val="000000"/>
                <w:szCs w:val="22"/>
              </w:rPr>
              <w:t xml:space="preserve">. y </w:t>
            </w:r>
            <w:proofErr w:type="spellStart"/>
            <w:r w:rsidRPr="004F5C6A">
              <w:rPr>
                <w:rFonts w:ascii="Arial" w:eastAsia="Arial" w:hAnsi="Arial" w:cs="Arial"/>
                <w:color w:val="000000"/>
                <w:szCs w:val="22"/>
              </w:rPr>
              <w:t>Exp</w:t>
            </w:r>
            <w:proofErr w:type="spellEnd"/>
            <w:r w:rsidRPr="004F5C6A">
              <w:rPr>
                <w:rFonts w:ascii="Arial" w:eastAsia="Arial" w:hAnsi="Arial" w:cs="Arial"/>
                <w:color w:val="000000"/>
                <w:szCs w:val="22"/>
              </w:rPr>
              <w:t xml:space="preserve">. </w:t>
            </w:r>
            <w:proofErr w:type="spellStart"/>
            <w:r w:rsidRPr="004F5C6A">
              <w:rPr>
                <w:rFonts w:ascii="Arial" w:eastAsia="Arial" w:hAnsi="Arial" w:cs="Arial"/>
                <w:color w:val="000000"/>
                <w:szCs w:val="22"/>
              </w:rPr>
              <w:t>Cult</w:t>
            </w:r>
            <w:proofErr w:type="spellEnd"/>
            <w:r w:rsidRPr="004F5C6A">
              <w:rPr>
                <w:rFonts w:ascii="Arial" w:eastAsia="Arial" w:hAnsi="Arial" w:cs="Arial"/>
                <w:color w:val="000000"/>
                <w:szCs w:val="22"/>
              </w:rPr>
              <w:t>.</w:t>
            </w:r>
          </w:p>
          <w:p w14:paraId="6E5F1760" w14:textId="77777777" w:rsidR="008B71B2" w:rsidRPr="008B71B2" w:rsidRDefault="008B71B2" w:rsidP="007B2F60">
            <w:pPr>
              <w:pStyle w:val="1Num"/>
              <w:widowControl w:val="0"/>
              <w:spacing w:line="360" w:lineRule="auto"/>
              <w:jc w:val="both"/>
              <w:rPr>
                <w:rFonts w:ascii="Arial" w:eastAsia="Arial" w:hAnsi="Arial" w:cs="Arial"/>
                <w:color w:val="000000"/>
                <w:szCs w:val="22"/>
              </w:rPr>
            </w:pPr>
          </w:p>
          <w:p w14:paraId="2BE58270" w14:textId="77BC05D0" w:rsidR="00E00D3B" w:rsidRDefault="00F008C4" w:rsidP="007B2F60">
            <w:pPr>
              <w:spacing w:after="211" w:line="360" w:lineRule="auto"/>
              <w:rPr>
                <w:rFonts w:ascii="Arial" w:eastAsia="Arial" w:hAnsi="Arial" w:cs="Arial"/>
                <w:sz w:val="20"/>
              </w:rPr>
            </w:pPr>
            <w:r>
              <w:rPr>
                <w:rFonts w:ascii="Arial" w:eastAsia="Arial" w:hAnsi="Arial" w:cs="Arial"/>
                <w:sz w:val="20"/>
              </w:rPr>
              <w:t>I</w:t>
            </w:r>
            <w:r w:rsidRPr="008B71B2">
              <w:rPr>
                <w:rFonts w:ascii="Arial" w:eastAsia="Arial" w:hAnsi="Arial" w:cs="Arial"/>
                <w:sz w:val="20"/>
                <w:u w:val="single"/>
              </w:rPr>
              <w:t>ndicaciones de cómo se va a evaluar la actividad (incluyendo puntuación o baremación)</w:t>
            </w:r>
          </w:p>
          <w:p w14:paraId="6CFFFE48" w14:textId="77777777" w:rsidR="008B71B2" w:rsidRPr="008B71B2" w:rsidRDefault="008B71B2" w:rsidP="007B2F60">
            <w:pPr>
              <w:pStyle w:val="Cuerpo"/>
              <w:spacing w:line="360" w:lineRule="auto"/>
              <w:ind w:firstLine="283"/>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t xml:space="preserve">Los criterios de calificación aplicados a la materia de Geografía e Historia se establecerán de acuerdo con los siguientes porcentajes: </w:t>
            </w:r>
          </w:p>
          <w:p w14:paraId="33CAEFB1" w14:textId="77777777" w:rsidR="008B71B2" w:rsidRPr="008B71B2" w:rsidRDefault="008B71B2" w:rsidP="007B2F60">
            <w:pPr>
              <w:pStyle w:val="Cuerpo"/>
              <w:spacing w:line="360" w:lineRule="auto"/>
              <w:jc w:val="both"/>
              <w:rPr>
                <w:rFonts w:ascii="Arial" w:eastAsia="Arial" w:hAnsi="Arial" w:cs="Arial"/>
                <w:kern w:val="0"/>
                <w:sz w:val="20"/>
                <w:bdr w:val="none" w:sz="0" w:space="0" w:color="auto"/>
                <w:lang w:val="es-ES" w:eastAsia="es-ES"/>
              </w:rPr>
            </w:pPr>
          </w:p>
          <w:p w14:paraId="235C8E57" w14:textId="43E146E2" w:rsidR="008B71B2" w:rsidRPr="008B71B2" w:rsidRDefault="008B71B2" w:rsidP="007B2F60">
            <w:pPr>
              <w:pStyle w:val="Cuerpo"/>
              <w:numPr>
                <w:ilvl w:val="0"/>
                <w:numId w:val="6"/>
              </w:numPr>
              <w:spacing w:line="360" w:lineRule="auto"/>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t xml:space="preserve">El 60% de la calificación total (6 puntos de 10) corresponderá a la media aritmética de las calificaciones obtenidas en las pruebas escritas o exámenes. En este caso se aplicará una prueba tipo test. </w:t>
            </w:r>
          </w:p>
          <w:p w14:paraId="30CD60CB" w14:textId="77777777" w:rsidR="008B71B2" w:rsidRPr="008B71B2" w:rsidRDefault="008B71B2" w:rsidP="007B2F60">
            <w:pPr>
              <w:pStyle w:val="Cuerpo"/>
              <w:numPr>
                <w:ilvl w:val="0"/>
                <w:numId w:val="6"/>
              </w:numPr>
              <w:spacing w:line="360" w:lineRule="auto"/>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lastRenderedPageBreak/>
              <w:t xml:space="preserve">Un 40% de la calificación total (4 puntos de 10) se corresponderá con la evaluación diaria del alumno/a y se compondrá de las siguientes partes: </w:t>
            </w:r>
          </w:p>
          <w:p w14:paraId="520726A2" w14:textId="77777777" w:rsidR="008B71B2" w:rsidRPr="008B71B2" w:rsidRDefault="008B71B2" w:rsidP="007B2F60">
            <w:pPr>
              <w:pStyle w:val="Cuerpo"/>
              <w:spacing w:line="360" w:lineRule="auto"/>
              <w:jc w:val="both"/>
              <w:rPr>
                <w:rFonts w:ascii="Arial" w:eastAsia="Arial" w:hAnsi="Arial" w:cs="Arial"/>
                <w:kern w:val="0"/>
                <w:sz w:val="20"/>
                <w:bdr w:val="none" w:sz="0" w:space="0" w:color="auto"/>
                <w:lang w:val="es-ES" w:eastAsia="es-ES"/>
              </w:rPr>
            </w:pPr>
          </w:p>
          <w:p w14:paraId="7761FB5A" w14:textId="77777777" w:rsidR="008B71B2" w:rsidRPr="008B71B2" w:rsidRDefault="008B71B2" w:rsidP="007B2F60">
            <w:pPr>
              <w:pStyle w:val="Cuerpo"/>
              <w:numPr>
                <w:ilvl w:val="0"/>
                <w:numId w:val="8"/>
              </w:numPr>
              <w:spacing w:line="360" w:lineRule="auto"/>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t>El esfuerzo y participación en el aula en el transcurso de las clases: 10%</w:t>
            </w:r>
          </w:p>
          <w:p w14:paraId="04F4981F" w14:textId="77777777" w:rsidR="008B71B2" w:rsidRPr="008B71B2" w:rsidRDefault="008B71B2" w:rsidP="007B2F60">
            <w:pPr>
              <w:pStyle w:val="Cuerpo"/>
              <w:numPr>
                <w:ilvl w:val="0"/>
                <w:numId w:val="8"/>
              </w:numPr>
              <w:spacing w:line="360" w:lineRule="auto"/>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t>La producción del alumno/a (tareas diarias, trabajos, proyectos y/o actividades, tanto en el cuaderno como en plataformas virtuales o cualquier otro requerimiento del docente): 20%</w:t>
            </w:r>
          </w:p>
          <w:p w14:paraId="367C8A72" w14:textId="77777777" w:rsidR="008B71B2" w:rsidRPr="008B71B2" w:rsidRDefault="008B71B2" w:rsidP="007B2F60">
            <w:pPr>
              <w:pStyle w:val="Cuerpo"/>
              <w:numPr>
                <w:ilvl w:val="0"/>
                <w:numId w:val="8"/>
              </w:numPr>
              <w:spacing w:line="360" w:lineRule="auto"/>
              <w:jc w:val="both"/>
              <w:rPr>
                <w:rFonts w:ascii="Arial" w:eastAsia="Arial" w:hAnsi="Arial" w:cs="Arial"/>
                <w:kern w:val="0"/>
                <w:sz w:val="20"/>
                <w:bdr w:val="none" w:sz="0" w:space="0" w:color="auto"/>
                <w:lang w:val="es-ES" w:eastAsia="es-ES"/>
              </w:rPr>
            </w:pPr>
            <w:r w:rsidRPr="008B71B2">
              <w:rPr>
                <w:rFonts w:ascii="Arial" w:eastAsia="Arial" w:hAnsi="Arial" w:cs="Arial"/>
                <w:kern w:val="0"/>
                <w:sz w:val="20"/>
                <w:bdr w:val="none" w:sz="0" w:space="0" w:color="auto"/>
                <w:lang w:val="es-ES" w:eastAsia="es-ES"/>
              </w:rPr>
              <w:t>El respeto y cumplimiento de las normas: 10%</w:t>
            </w:r>
          </w:p>
          <w:p w14:paraId="62D7FF32" w14:textId="77777777" w:rsidR="008B71B2" w:rsidRPr="008B71B2" w:rsidRDefault="008B71B2" w:rsidP="007B2F60">
            <w:pPr>
              <w:spacing w:line="360" w:lineRule="auto"/>
              <w:jc w:val="both"/>
              <w:rPr>
                <w:rFonts w:ascii="Arial" w:eastAsia="Arial" w:hAnsi="Arial" w:cs="Arial"/>
                <w:sz w:val="20"/>
              </w:rPr>
            </w:pPr>
          </w:p>
          <w:p w14:paraId="1365FB75" w14:textId="77777777" w:rsidR="008B71B2" w:rsidRPr="008B71B2" w:rsidRDefault="008B71B2" w:rsidP="007B2F60">
            <w:pPr>
              <w:spacing w:line="360" w:lineRule="auto"/>
              <w:ind w:firstLine="284"/>
              <w:jc w:val="both"/>
              <w:rPr>
                <w:rFonts w:ascii="Arial" w:eastAsia="Arial" w:hAnsi="Arial" w:cs="Arial"/>
                <w:sz w:val="20"/>
              </w:rPr>
            </w:pPr>
            <w:r w:rsidRPr="008B71B2">
              <w:rPr>
                <w:rFonts w:ascii="Arial" w:eastAsia="Arial" w:hAnsi="Arial" w:cs="Arial"/>
                <w:sz w:val="20"/>
              </w:rPr>
              <w:t xml:space="preserve">Dentro de este último apartado se incluyen aspectos como la valoración de hábitos y problemas de los alumnos/as; la observación en el aula, a través del trabajo que realizan los alumnos/as, la revisión de sus actividades escritas, la presentación y el grado de cumplimiento de las tareas; y la utilización de rúbricas y registro de datos en el cuaderno del profesor. </w:t>
            </w:r>
          </w:p>
          <w:p w14:paraId="26629785" w14:textId="762DE042" w:rsidR="008B71B2" w:rsidRPr="008B71B2" w:rsidRDefault="008B71B2" w:rsidP="007B2F60">
            <w:pPr>
              <w:spacing w:after="211" w:line="360" w:lineRule="auto"/>
              <w:rPr>
                <w:rFonts w:ascii="Arial" w:eastAsia="Arial" w:hAnsi="Arial" w:cs="Arial"/>
                <w:sz w:val="20"/>
              </w:rPr>
            </w:pPr>
          </w:p>
          <w:p w14:paraId="707BCC2C" w14:textId="77777777" w:rsidR="00E00D3B" w:rsidRDefault="00F008C4" w:rsidP="007B2F60">
            <w:pPr>
              <w:spacing w:line="360" w:lineRule="auto"/>
              <w:rPr>
                <w:rFonts w:ascii="Arial" w:eastAsia="Arial" w:hAnsi="Arial" w:cs="Arial"/>
                <w:sz w:val="20"/>
              </w:rPr>
            </w:pPr>
            <w:r>
              <w:rPr>
                <w:rFonts w:ascii="Arial" w:eastAsia="Arial" w:hAnsi="Arial" w:cs="Arial"/>
                <w:sz w:val="20"/>
              </w:rPr>
              <w:t>Indica las competencias específicas que se desarrollan, puedes apoyarte de una rúbrica.</w:t>
            </w:r>
          </w:p>
          <w:p w14:paraId="1EC9C2C1" w14:textId="7248DE0F" w:rsidR="0036414F" w:rsidRPr="008B71B2" w:rsidRDefault="0036414F" w:rsidP="007B2F60">
            <w:pPr>
              <w:spacing w:line="360" w:lineRule="auto"/>
              <w:rPr>
                <w:rFonts w:ascii="Arial" w:eastAsia="Arial" w:hAnsi="Arial" w:cs="Arial"/>
                <w:sz w:val="20"/>
              </w:rPr>
            </w:pPr>
          </w:p>
        </w:tc>
      </w:tr>
      <w:tr w:rsidR="00E00D3B" w14:paraId="4D213C7C" w14:textId="77777777" w:rsidTr="007B2F60">
        <w:trPr>
          <w:trHeight w:val="304"/>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073D137C" w14:textId="77777777" w:rsidR="00E00D3B" w:rsidRDefault="00F008C4" w:rsidP="007B2F60">
            <w:pPr>
              <w:spacing w:line="360" w:lineRule="auto"/>
            </w:pPr>
            <w:r>
              <w:rPr>
                <w:rFonts w:ascii="Arial" w:eastAsia="Arial" w:hAnsi="Arial" w:cs="Arial"/>
                <w:b/>
                <w:color w:val="FFFFFF"/>
                <w:sz w:val="20"/>
              </w:rPr>
              <w:t>Materiales y licencia</w:t>
            </w:r>
          </w:p>
        </w:tc>
      </w:tr>
      <w:tr w:rsidR="00E00D3B" w14:paraId="30FC9002" w14:textId="77777777" w:rsidTr="007B2F60">
        <w:trPr>
          <w:trHeight w:val="1454"/>
        </w:trPr>
        <w:tc>
          <w:tcPr>
            <w:tcW w:w="12769" w:type="dxa"/>
            <w:tcBorders>
              <w:top w:val="single" w:sz="8" w:space="0" w:color="000000"/>
              <w:left w:val="single" w:sz="8" w:space="0" w:color="548DD4"/>
              <w:bottom w:val="single" w:sz="8" w:space="0" w:color="000000"/>
              <w:right w:val="single" w:sz="8" w:space="0" w:color="548DD4"/>
            </w:tcBorders>
            <w:shd w:val="clear" w:color="auto" w:fill="EEECE1"/>
            <w:vAlign w:val="center"/>
          </w:tcPr>
          <w:p w14:paraId="7D885A2B" w14:textId="77777777" w:rsidR="00E00D3B" w:rsidRDefault="00F008C4" w:rsidP="007B2F60">
            <w:pPr>
              <w:spacing w:line="360" w:lineRule="auto"/>
              <w:jc w:val="both"/>
            </w:pPr>
            <w:r>
              <w:rPr>
                <w:rFonts w:ascii="Arial" w:eastAsia="Arial" w:hAnsi="Arial" w:cs="Arial"/>
                <w:sz w:val="20"/>
              </w:rPr>
              <w:t xml:space="preserve">Licencia de uso de la ficha y de los materiales propios de la actividad (preferentemente </w:t>
            </w:r>
            <w:proofErr w:type="spellStart"/>
            <w:r>
              <w:rPr>
                <w:rFonts w:ascii="Arial" w:eastAsia="Arial" w:hAnsi="Arial" w:cs="Arial"/>
                <w:sz w:val="20"/>
              </w:rPr>
              <w:t>Creative</w:t>
            </w:r>
            <w:proofErr w:type="spellEnd"/>
            <w:r>
              <w:rPr>
                <w:rFonts w:ascii="Arial" w:eastAsia="Arial" w:hAnsi="Arial" w:cs="Arial"/>
                <w:sz w:val="20"/>
              </w:rPr>
              <w:t xml:space="preserve"> </w:t>
            </w:r>
            <w:proofErr w:type="spellStart"/>
            <w:r>
              <w:rPr>
                <w:rFonts w:ascii="Arial" w:eastAsia="Arial" w:hAnsi="Arial" w:cs="Arial"/>
                <w:sz w:val="20"/>
              </w:rPr>
              <w:t>Commons</w:t>
            </w:r>
            <w:proofErr w:type="spellEnd"/>
          </w:p>
          <w:p w14:paraId="6EA4751B" w14:textId="77777777" w:rsidR="00E00D3B" w:rsidRDefault="00F008C4" w:rsidP="007B2F60">
            <w:pPr>
              <w:spacing w:line="360" w:lineRule="auto"/>
              <w:jc w:val="both"/>
              <w:rPr>
                <w:rFonts w:ascii="Arial" w:eastAsia="Arial" w:hAnsi="Arial" w:cs="Arial"/>
                <w:sz w:val="20"/>
              </w:rPr>
            </w:pPr>
            <w:proofErr w:type="spellStart"/>
            <w:r>
              <w:rPr>
                <w:rFonts w:ascii="Arial" w:eastAsia="Arial" w:hAnsi="Arial" w:cs="Arial"/>
                <w:sz w:val="20"/>
              </w:rPr>
              <w:t>Attribution-ShareAlike</w:t>
            </w:r>
            <w:proofErr w:type="spellEnd"/>
            <w:r>
              <w:rPr>
                <w:rFonts w:ascii="Arial" w:eastAsia="Arial" w:hAnsi="Arial" w:cs="Arial"/>
                <w:sz w:val="20"/>
              </w:rPr>
              <w:t>)</w:t>
            </w:r>
          </w:p>
          <w:p w14:paraId="72F80C4B" w14:textId="07D8D3D8" w:rsidR="00937529" w:rsidRDefault="00937529" w:rsidP="007B2F60">
            <w:pPr>
              <w:spacing w:line="360" w:lineRule="auto"/>
            </w:pPr>
            <w:r>
              <w:rPr>
                <w:noProof/>
              </w:rPr>
              <w:drawing>
                <wp:inline distT="0" distB="0" distL="0" distR="0" wp14:anchorId="2443BE91" wp14:editId="5FBC827C">
                  <wp:extent cx="1372628" cy="9804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carga licencia .jpeg"/>
                          <pic:cNvPicPr/>
                        </pic:nvPicPr>
                        <pic:blipFill>
                          <a:blip r:embed="rId23">
                            <a:extLst>
                              <a:ext uri="{28A0092B-C50C-407E-A947-70E740481C1C}">
                                <a14:useLocalDpi xmlns:a14="http://schemas.microsoft.com/office/drawing/2010/main" val="0"/>
                              </a:ext>
                            </a:extLst>
                          </a:blip>
                          <a:stretch>
                            <a:fillRect/>
                          </a:stretch>
                        </pic:blipFill>
                        <pic:spPr>
                          <a:xfrm>
                            <a:off x="0" y="0"/>
                            <a:ext cx="1391156" cy="993684"/>
                          </a:xfrm>
                          <a:prstGeom prst="rect">
                            <a:avLst/>
                          </a:prstGeom>
                        </pic:spPr>
                      </pic:pic>
                    </a:graphicData>
                  </a:graphic>
                </wp:inline>
              </w:drawing>
            </w:r>
          </w:p>
        </w:tc>
      </w:tr>
      <w:tr w:rsidR="00E00D3B" w14:paraId="3E9AB0D0" w14:textId="77777777" w:rsidTr="007B2F60">
        <w:trPr>
          <w:trHeight w:val="306"/>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642D72D1" w14:textId="77777777" w:rsidR="00E00D3B" w:rsidRDefault="00F008C4" w:rsidP="007B2F60">
            <w:pPr>
              <w:spacing w:line="360" w:lineRule="auto"/>
            </w:pPr>
            <w:r>
              <w:rPr>
                <w:rFonts w:ascii="Arial" w:eastAsia="Arial" w:hAnsi="Arial" w:cs="Arial"/>
                <w:b/>
                <w:color w:val="FFFFFF"/>
                <w:sz w:val="20"/>
              </w:rPr>
              <w:t>Listado de recursos</w:t>
            </w:r>
          </w:p>
        </w:tc>
      </w:tr>
      <w:tr w:rsidR="00E00D3B" w14:paraId="304D2A4C" w14:textId="77777777" w:rsidTr="007B2F60">
        <w:trPr>
          <w:trHeight w:val="981"/>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6CE3D31B" w14:textId="4D629E6E" w:rsidR="00E331B4" w:rsidRPr="008B71B2" w:rsidRDefault="00E331B4" w:rsidP="007B2F60">
            <w:pPr>
              <w:spacing w:line="360" w:lineRule="auto"/>
              <w:rPr>
                <w:rFonts w:ascii="Arial" w:eastAsia="Arial" w:hAnsi="Arial" w:cs="Arial"/>
                <w:sz w:val="20"/>
              </w:rPr>
            </w:pPr>
            <w:r w:rsidRPr="008B71B2">
              <w:rPr>
                <w:rFonts w:ascii="Arial" w:eastAsia="Arial" w:hAnsi="Arial" w:cs="Arial"/>
                <w:sz w:val="20"/>
              </w:rPr>
              <w:t xml:space="preserve">Programación de la materia Geografía e Historia 4º ESO LOMCE. </w:t>
            </w:r>
          </w:p>
          <w:p w14:paraId="2BF17C82" w14:textId="5B64CA1C" w:rsidR="00E331B4" w:rsidRPr="008B71B2" w:rsidRDefault="00E331B4" w:rsidP="007B2F60">
            <w:pPr>
              <w:spacing w:line="360" w:lineRule="auto"/>
              <w:rPr>
                <w:rFonts w:ascii="Arial" w:eastAsia="Arial" w:hAnsi="Arial" w:cs="Arial"/>
                <w:sz w:val="20"/>
              </w:rPr>
            </w:pPr>
            <w:r w:rsidRPr="008B71B2">
              <w:rPr>
                <w:rFonts w:ascii="Arial" w:eastAsia="Arial" w:hAnsi="Arial" w:cs="Arial"/>
                <w:sz w:val="20"/>
              </w:rPr>
              <w:t xml:space="preserve">Libros de texto de las editoriales </w:t>
            </w:r>
            <w:proofErr w:type="spellStart"/>
            <w:r w:rsidRPr="008B71B2">
              <w:rPr>
                <w:rFonts w:ascii="Arial" w:eastAsia="Arial" w:hAnsi="Arial" w:cs="Arial"/>
                <w:sz w:val="20"/>
              </w:rPr>
              <w:t>Vicens</w:t>
            </w:r>
            <w:proofErr w:type="spellEnd"/>
            <w:r w:rsidRPr="008B71B2">
              <w:rPr>
                <w:rFonts w:ascii="Arial" w:eastAsia="Arial" w:hAnsi="Arial" w:cs="Arial"/>
                <w:sz w:val="20"/>
              </w:rPr>
              <w:t xml:space="preserve"> Vives y SM. </w:t>
            </w:r>
          </w:p>
          <w:p w14:paraId="44AA8071" w14:textId="1965E676" w:rsidR="00E331B4" w:rsidRDefault="00E331B4" w:rsidP="007B2F60">
            <w:pPr>
              <w:spacing w:line="360" w:lineRule="auto"/>
              <w:rPr>
                <w:rFonts w:ascii="Arial" w:eastAsia="Arial" w:hAnsi="Arial" w:cs="Arial"/>
                <w:sz w:val="20"/>
              </w:rPr>
            </w:pPr>
            <w:r w:rsidRPr="008B71B2">
              <w:rPr>
                <w:rFonts w:ascii="Arial" w:eastAsia="Arial" w:hAnsi="Arial" w:cs="Arial"/>
                <w:sz w:val="20"/>
              </w:rPr>
              <w:t xml:space="preserve">Programas y herramientas IA: </w:t>
            </w:r>
            <w:r w:rsidRPr="001C491D">
              <w:rPr>
                <w:rFonts w:ascii="Arial" w:eastAsia="Arial" w:hAnsi="Arial" w:cs="Arial"/>
                <w:sz w:val="20"/>
              </w:rPr>
              <w:t xml:space="preserve">Dalle- </w:t>
            </w:r>
            <w:r>
              <w:rPr>
                <w:rFonts w:ascii="Arial" w:eastAsia="Arial" w:hAnsi="Arial" w:cs="Arial"/>
                <w:sz w:val="20"/>
              </w:rPr>
              <w:t>2,</w:t>
            </w:r>
            <w:r w:rsidRPr="001C491D">
              <w:rPr>
                <w:rFonts w:ascii="Arial" w:eastAsia="Arial" w:hAnsi="Arial" w:cs="Arial"/>
                <w:sz w:val="20"/>
              </w:rPr>
              <w:t xml:space="preserve"> </w:t>
            </w:r>
            <w:proofErr w:type="spellStart"/>
            <w:r w:rsidRPr="001C491D">
              <w:rPr>
                <w:rFonts w:ascii="Arial" w:eastAsia="Arial" w:hAnsi="Arial" w:cs="Arial"/>
                <w:sz w:val="20"/>
              </w:rPr>
              <w:t>Stabledifussion</w:t>
            </w:r>
            <w:proofErr w:type="spellEnd"/>
            <w:r>
              <w:rPr>
                <w:rFonts w:ascii="Arial" w:eastAsia="Arial" w:hAnsi="Arial" w:cs="Arial"/>
                <w:sz w:val="20"/>
              </w:rPr>
              <w:t xml:space="preserve"> y </w:t>
            </w:r>
            <w:proofErr w:type="spellStart"/>
            <w:r>
              <w:rPr>
                <w:rFonts w:ascii="Arial" w:eastAsia="Arial" w:hAnsi="Arial" w:cs="Arial"/>
                <w:sz w:val="20"/>
              </w:rPr>
              <w:t>Learning</w:t>
            </w:r>
            <w:proofErr w:type="spellEnd"/>
            <w:r>
              <w:rPr>
                <w:rFonts w:ascii="Arial" w:eastAsia="Arial" w:hAnsi="Arial" w:cs="Arial"/>
                <w:sz w:val="20"/>
              </w:rPr>
              <w:t xml:space="preserve"> ML.</w:t>
            </w:r>
          </w:p>
          <w:p w14:paraId="7546F97B" w14:textId="094214A0" w:rsidR="00E331B4" w:rsidRPr="008B71B2" w:rsidRDefault="00E331B4" w:rsidP="007B2F60">
            <w:pPr>
              <w:spacing w:line="360" w:lineRule="auto"/>
              <w:rPr>
                <w:rFonts w:ascii="Arial" w:eastAsia="Arial" w:hAnsi="Arial" w:cs="Arial"/>
                <w:sz w:val="20"/>
              </w:rPr>
            </w:pPr>
            <w:r w:rsidRPr="008B71B2">
              <w:rPr>
                <w:rFonts w:ascii="Arial" w:eastAsia="Arial" w:hAnsi="Arial" w:cs="Arial"/>
                <w:sz w:val="20"/>
              </w:rPr>
              <w:t xml:space="preserve">Portátiles para el desarrollo de las actividades, aula de informática o aula STEAM. </w:t>
            </w:r>
          </w:p>
          <w:p w14:paraId="1002C9C3" w14:textId="1A8BC91C" w:rsidR="00E331B4" w:rsidRPr="008B71B2" w:rsidRDefault="00E331B4" w:rsidP="007B2F60">
            <w:pPr>
              <w:spacing w:line="360" w:lineRule="auto"/>
              <w:rPr>
                <w:rFonts w:ascii="Arial" w:eastAsia="Arial" w:hAnsi="Arial" w:cs="Arial"/>
                <w:sz w:val="20"/>
              </w:rPr>
            </w:pPr>
            <w:r w:rsidRPr="008B71B2">
              <w:rPr>
                <w:rFonts w:ascii="Arial" w:eastAsia="Arial" w:hAnsi="Arial" w:cs="Arial"/>
                <w:sz w:val="20"/>
              </w:rPr>
              <w:t xml:space="preserve">Página web: </w:t>
            </w:r>
            <w:hyperlink r:id="rId24" w:history="1">
              <w:r w:rsidRPr="008B71B2">
                <w:rPr>
                  <w:rFonts w:ascii="Arial" w:eastAsia="Arial" w:hAnsi="Arial" w:cs="Arial"/>
                  <w:sz w:val="20"/>
                </w:rPr>
                <w:t>https://willrobotstakemyjob.com/</w:t>
              </w:r>
            </w:hyperlink>
          </w:p>
          <w:p w14:paraId="7FAEE938" w14:textId="77777777" w:rsidR="00E331B4" w:rsidRPr="008B71B2" w:rsidRDefault="00E331B4" w:rsidP="007B2F60">
            <w:pPr>
              <w:spacing w:line="360" w:lineRule="auto"/>
              <w:rPr>
                <w:rFonts w:ascii="Arial" w:eastAsia="Arial" w:hAnsi="Arial" w:cs="Arial"/>
                <w:sz w:val="20"/>
              </w:rPr>
            </w:pPr>
          </w:p>
          <w:p w14:paraId="4F7E0330" w14:textId="39812EE9" w:rsidR="00E331B4" w:rsidRDefault="00E331B4" w:rsidP="007B2F60">
            <w:pPr>
              <w:spacing w:line="360" w:lineRule="auto"/>
            </w:pPr>
          </w:p>
        </w:tc>
      </w:tr>
      <w:tr w:rsidR="00E00D3B" w14:paraId="421A23EC" w14:textId="77777777" w:rsidTr="007B2F60">
        <w:trPr>
          <w:trHeight w:val="315"/>
        </w:trPr>
        <w:tc>
          <w:tcPr>
            <w:tcW w:w="12769" w:type="dxa"/>
            <w:tcBorders>
              <w:top w:val="single" w:sz="8" w:space="0" w:color="000000"/>
              <w:left w:val="single" w:sz="8" w:space="0" w:color="548DD4"/>
              <w:bottom w:val="single" w:sz="8" w:space="0" w:color="000000"/>
              <w:right w:val="single" w:sz="8" w:space="0" w:color="548DD4"/>
            </w:tcBorders>
            <w:shd w:val="clear" w:color="auto" w:fill="00B0F0"/>
          </w:tcPr>
          <w:p w14:paraId="1B5C61A1" w14:textId="77777777" w:rsidR="00E00D3B" w:rsidRDefault="00F008C4" w:rsidP="007B2F60">
            <w:r>
              <w:rPr>
                <w:rFonts w:ascii="Arial" w:eastAsia="Arial" w:hAnsi="Arial" w:cs="Arial"/>
                <w:b/>
                <w:color w:val="FFFFFF"/>
                <w:sz w:val="20"/>
              </w:rPr>
              <w:t>Información adicional</w:t>
            </w:r>
          </w:p>
        </w:tc>
      </w:tr>
      <w:tr w:rsidR="00E00D3B" w14:paraId="4FF0CBE0" w14:textId="77777777" w:rsidTr="007B2F60">
        <w:trPr>
          <w:trHeight w:val="1444"/>
        </w:trPr>
        <w:tc>
          <w:tcPr>
            <w:tcW w:w="12769" w:type="dxa"/>
            <w:tcBorders>
              <w:top w:val="single" w:sz="8" w:space="0" w:color="000000"/>
              <w:left w:val="single" w:sz="8" w:space="0" w:color="548DD4"/>
              <w:bottom w:val="single" w:sz="8" w:space="0" w:color="000000"/>
              <w:right w:val="single" w:sz="8" w:space="0" w:color="548DD4"/>
            </w:tcBorders>
            <w:shd w:val="clear" w:color="auto" w:fill="EEECE1"/>
          </w:tcPr>
          <w:p w14:paraId="71B1E024" w14:textId="34DDE49C" w:rsidR="00E00D3B" w:rsidRDefault="00540F1C" w:rsidP="007B2F60">
            <w:r w:rsidRPr="00540F1C">
              <w:lastRenderedPageBreak/>
              <w:t>https://www.canva.com/design/DAFbOc6Bbks/eupyi647JYL8-EN_Vl1vdA/view?utm_content=DAFbOc6Bbks&amp;utm_campaign=share_your_design&amp;utm_medium=link&amp;utm_source=shareyourdesignpanel</w:t>
            </w:r>
          </w:p>
        </w:tc>
      </w:tr>
    </w:tbl>
    <w:p w14:paraId="63CA2185" w14:textId="77777777" w:rsidR="0065614A" w:rsidRDefault="0065614A"/>
    <w:sectPr w:rsidR="0065614A">
      <w:headerReference w:type="even" r:id="rId25"/>
      <w:headerReference w:type="default" r:id="rId26"/>
      <w:footerReference w:type="even" r:id="rId27"/>
      <w:footerReference w:type="default" r:id="rId28"/>
      <w:headerReference w:type="first" r:id="rId29"/>
      <w:footerReference w:type="first" r:id="rId30"/>
      <w:pgSz w:w="11920" w:h="16840"/>
      <w:pgMar w:top="3049" w:right="2518" w:bottom="1510" w:left="2471" w:header="855" w:footer="10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03C6" w14:textId="77777777" w:rsidR="00A838B3" w:rsidRDefault="00A838B3">
      <w:pPr>
        <w:spacing w:after="0" w:line="240" w:lineRule="auto"/>
      </w:pPr>
      <w:r>
        <w:separator/>
      </w:r>
    </w:p>
  </w:endnote>
  <w:endnote w:type="continuationSeparator" w:id="0">
    <w:p w14:paraId="23477749" w14:textId="77777777" w:rsidR="00A838B3" w:rsidRDefault="00A838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B501" w14:textId="77777777" w:rsidR="00E00D3B" w:rsidRDefault="00F008C4">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70674" w14:textId="77777777" w:rsidR="00E00D3B" w:rsidRDefault="00F008C4">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74A86" w14:textId="77777777" w:rsidR="00E00D3B" w:rsidRDefault="00F008C4">
    <w:pPr>
      <w:spacing w:after="0"/>
      <w:ind w:right="-1064"/>
      <w:jc w:val="right"/>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9DD64" w14:textId="77777777" w:rsidR="00A838B3" w:rsidRDefault="00A838B3">
      <w:pPr>
        <w:spacing w:after="0" w:line="240" w:lineRule="auto"/>
      </w:pPr>
      <w:r>
        <w:separator/>
      </w:r>
    </w:p>
  </w:footnote>
  <w:footnote w:type="continuationSeparator" w:id="0">
    <w:p w14:paraId="10243AB7" w14:textId="77777777" w:rsidR="00A838B3" w:rsidRDefault="00A838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63F63" w14:textId="77777777" w:rsidR="00E00D3B" w:rsidRDefault="00F008C4">
    <w:pPr>
      <w:spacing w:after="0"/>
      <w:ind w:right="-933"/>
      <w:jc w:val="right"/>
    </w:pPr>
    <w:r>
      <w:rPr>
        <w:noProof/>
      </w:rPr>
      <mc:AlternateContent>
        <mc:Choice Requires="wpg">
          <w:drawing>
            <wp:anchor distT="0" distB="0" distL="114300" distR="114300" simplePos="0" relativeHeight="251658240" behindDoc="0" locked="0" layoutInCell="1" allowOverlap="1" wp14:anchorId="0B6B149C" wp14:editId="26024CD6">
              <wp:simplePos x="0" y="0"/>
              <wp:positionH relativeFrom="page">
                <wp:posOffset>1028700</wp:posOffset>
              </wp:positionH>
              <wp:positionV relativeFrom="page">
                <wp:posOffset>542925</wp:posOffset>
              </wp:positionV>
              <wp:extent cx="2057400" cy="485775"/>
              <wp:effectExtent l="0" t="0" r="0" b="0"/>
              <wp:wrapSquare wrapText="bothSides"/>
              <wp:docPr id="2381" name="Group 2381"/>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83" name="Picture 2383"/>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82" name="Picture 2382"/>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2381" style="width:162pt;height:38.25pt;position:absolute;mso-position-horizontal-relative:page;mso-position-horizontal:absolute;margin-left:81pt;mso-position-vertical-relative:page;margin-top:42.75pt;" coordsize="20574,4857">
              <v:shape id="Picture 2383" style="position:absolute;width:14382;height:3905;left:0;top:476;" filled="f">
                <v:imagedata r:id="rId8"/>
              </v:shape>
              <v:shape id="Picture 2382" style="position:absolute;width:4857;height:4857;left:15716;top:0;" filled="f">
                <v:imagedata r:id="rId9"/>
              </v:shape>
              <w10:wrap type="square"/>
            </v:group>
          </w:pict>
        </mc:Fallback>
      </mc:AlternateContent>
    </w:r>
    <w:r>
      <w:rPr>
        <w:rFonts w:ascii="Arial" w:eastAsia="Arial" w:hAnsi="Arial" w:cs="Arial"/>
      </w:rPr>
      <w:t>13-02-23</w:t>
    </w:r>
  </w:p>
  <w:p w14:paraId="584A7DBF" w14:textId="77777777" w:rsidR="00E00D3B" w:rsidRDefault="00F008C4">
    <w:pPr>
      <w:spacing w:after="0"/>
      <w:ind w:right="-933"/>
      <w:jc w:val="right"/>
    </w:pPr>
    <w:r>
      <w:rPr>
        <w:rFonts w:ascii="Arial" w:eastAsia="Arial" w:hAnsi="Arial" w:cs="Arial"/>
      </w:rPr>
      <w:t>Versión 1.2.1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BAB57" w14:textId="77777777" w:rsidR="00E00D3B" w:rsidRDefault="00F008C4">
    <w:pPr>
      <w:spacing w:after="0"/>
      <w:ind w:right="-933"/>
      <w:jc w:val="right"/>
    </w:pPr>
    <w:r>
      <w:rPr>
        <w:noProof/>
      </w:rPr>
      <mc:AlternateContent>
        <mc:Choice Requires="wpg">
          <w:drawing>
            <wp:anchor distT="0" distB="0" distL="114300" distR="114300" simplePos="0" relativeHeight="251659264" behindDoc="0" locked="0" layoutInCell="1" allowOverlap="1" wp14:anchorId="414A6F01" wp14:editId="5F915B38">
              <wp:simplePos x="0" y="0"/>
              <wp:positionH relativeFrom="page">
                <wp:posOffset>1028700</wp:posOffset>
              </wp:positionH>
              <wp:positionV relativeFrom="page">
                <wp:posOffset>542925</wp:posOffset>
              </wp:positionV>
              <wp:extent cx="2057400" cy="485775"/>
              <wp:effectExtent l="0" t="0" r="0" b="0"/>
              <wp:wrapSquare wrapText="bothSides"/>
              <wp:docPr id="2363" name="Group 2363"/>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65" name="Picture 2365"/>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64" name="Picture 2364"/>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2363" style="width:162pt;height:38.25pt;position:absolute;mso-position-horizontal-relative:page;mso-position-horizontal:absolute;margin-left:81pt;mso-position-vertical-relative:page;margin-top:42.75pt;" coordsize="20574,4857">
              <v:shape id="Picture 2365" style="position:absolute;width:14382;height:3905;left:0;top:476;" filled="f">
                <v:imagedata r:id="rId8"/>
              </v:shape>
              <v:shape id="Picture 2364" style="position:absolute;width:4857;height:4857;left:15716;top:0;" filled="f">
                <v:imagedata r:id="rId9"/>
              </v:shape>
              <w10:wrap type="square"/>
            </v:group>
          </w:pict>
        </mc:Fallback>
      </mc:AlternateContent>
    </w:r>
    <w:r>
      <w:rPr>
        <w:rFonts w:ascii="Arial" w:eastAsia="Arial" w:hAnsi="Arial" w:cs="Arial"/>
      </w:rPr>
      <w:t>13-02-23</w:t>
    </w:r>
  </w:p>
  <w:p w14:paraId="5B5900A5" w14:textId="77777777" w:rsidR="00E00D3B" w:rsidRDefault="00F008C4">
    <w:pPr>
      <w:spacing w:after="0"/>
      <w:ind w:right="-933"/>
      <w:jc w:val="right"/>
    </w:pPr>
    <w:r>
      <w:rPr>
        <w:rFonts w:ascii="Arial" w:eastAsia="Arial" w:hAnsi="Arial" w:cs="Arial"/>
      </w:rPr>
      <w:t>Versión 1.2.1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494D5" w14:textId="77777777" w:rsidR="00E00D3B" w:rsidRDefault="00F008C4">
    <w:pPr>
      <w:spacing w:after="0"/>
      <w:ind w:right="-933"/>
      <w:jc w:val="right"/>
    </w:pPr>
    <w:r>
      <w:rPr>
        <w:noProof/>
      </w:rPr>
      <mc:AlternateContent>
        <mc:Choice Requires="wpg">
          <w:drawing>
            <wp:anchor distT="0" distB="0" distL="114300" distR="114300" simplePos="0" relativeHeight="251660288" behindDoc="0" locked="0" layoutInCell="1" allowOverlap="1" wp14:anchorId="666555B9" wp14:editId="58968700">
              <wp:simplePos x="0" y="0"/>
              <wp:positionH relativeFrom="page">
                <wp:posOffset>1028700</wp:posOffset>
              </wp:positionH>
              <wp:positionV relativeFrom="page">
                <wp:posOffset>542925</wp:posOffset>
              </wp:positionV>
              <wp:extent cx="2057400" cy="485775"/>
              <wp:effectExtent l="0" t="0" r="0" b="0"/>
              <wp:wrapSquare wrapText="bothSides"/>
              <wp:docPr id="2345" name="Group 2345"/>
              <wp:cNvGraphicFramePr/>
              <a:graphic xmlns:a="http://schemas.openxmlformats.org/drawingml/2006/main">
                <a:graphicData uri="http://schemas.microsoft.com/office/word/2010/wordprocessingGroup">
                  <wpg:wgp>
                    <wpg:cNvGrpSpPr/>
                    <wpg:grpSpPr>
                      <a:xfrm>
                        <a:off x="0" y="0"/>
                        <a:ext cx="2057400" cy="485775"/>
                        <a:chOff x="0" y="0"/>
                        <a:chExt cx="2057400" cy="485775"/>
                      </a:xfrm>
                    </wpg:grpSpPr>
                    <pic:pic xmlns:pic="http://schemas.openxmlformats.org/drawingml/2006/picture">
                      <pic:nvPicPr>
                        <pic:cNvPr id="2347" name="Picture 2347"/>
                        <pic:cNvPicPr/>
                      </pic:nvPicPr>
                      <pic:blipFill>
                        <a:blip r:embed="rId1"/>
                        <a:stretch>
                          <a:fillRect/>
                        </a:stretch>
                      </pic:blipFill>
                      <pic:spPr>
                        <a:xfrm>
                          <a:off x="0" y="47625"/>
                          <a:ext cx="1438275" cy="390525"/>
                        </a:xfrm>
                        <a:prstGeom prst="rect">
                          <a:avLst/>
                        </a:prstGeom>
                      </pic:spPr>
                    </pic:pic>
                    <pic:pic xmlns:pic="http://schemas.openxmlformats.org/drawingml/2006/picture">
                      <pic:nvPicPr>
                        <pic:cNvPr id="2346" name="Picture 2346"/>
                        <pic:cNvPicPr/>
                      </pic:nvPicPr>
                      <pic:blipFill>
                        <a:blip r:embed="rId2"/>
                        <a:stretch>
                          <a:fillRect/>
                        </a:stretch>
                      </pic:blipFill>
                      <pic:spPr>
                        <a:xfrm>
                          <a:off x="1571625" y="0"/>
                          <a:ext cx="485775" cy="485775"/>
                        </a:xfrm>
                        <a:prstGeom prst="rect">
                          <a:avLst/>
                        </a:prstGeom>
                      </pic:spPr>
                    </pic:pic>
                  </wpg:wgp>
                </a:graphicData>
              </a:graphic>
            </wp:anchor>
          </w:drawing>
        </mc:Choice>
        <mc:Fallback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v:group id="Group 2345" style="width:162pt;height:38.25pt;position:absolute;mso-position-horizontal-relative:page;mso-position-horizontal:absolute;margin-left:81pt;mso-position-vertical-relative:page;margin-top:42.75pt;" coordsize="20574,4857">
              <v:shape id="Picture 2347" style="position:absolute;width:14382;height:3905;left:0;top:476;" filled="f">
                <v:imagedata r:id="rId8"/>
              </v:shape>
              <v:shape id="Picture 2346" style="position:absolute;width:4857;height:4857;left:15716;top:0;" filled="f">
                <v:imagedata r:id="rId9"/>
              </v:shape>
              <w10:wrap type="square"/>
            </v:group>
          </w:pict>
        </mc:Fallback>
      </mc:AlternateContent>
    </w:r>
    <w:r>
      <w:rPr>
        <w:rFonts w:ascii="Arial" w:eastAsia="Arial" w:hAnsi="Arial" w:cs="Arial"/>
      </w:rPr>
      <w:t>13-02-23</w:t>
    </w:r>
  </w:p>
  <w:p w14:paraId="3D6E97D4" w14:textId="77777777" w:rsidR="00E00D3B" w:rsidRDefault="00F008C4">
    <w:pPr>
      <w:spacing w:after="0"/>
      <w:ind w:right="-933"/>
      <w:jc w:val="right"/>
    </w:pPr>
    <w:r>
      <w:rPr>
        <w:rFonts w:ascii="Arial" w:eastAsia="Arial" w:hAnsi="Arial" w:cs="Arial"/>
      </w:rPr>
      <w:t>Versión 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A09FC"/>
    <w:multiLevelType w:val="hybridMultilevel"/>
    <w:tmpl w:val="6AB661C6"/>
    <w:lvl w:ilvl="0" w:tplc="6F14F318">
      <w:start w:val="1"/>
      <w:numFmt w:val="bullet"/>
      <w:lvlText w:val="●"/>
      <w:lvlJc w:val="left"/>
      <w:pPr>
        <w:ind w:left="7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14AE18">
      <w:start w:val="1"/>
      <w:numFmt w:val="bullet"/>
      <w:lvlText w:val="o"/>
      <w:lvlJc w:val="left"/>
      <w:pPr>
        <w:ind w:left="15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C24C86">
      <w:start w:val="1"/>
      <w:numFmt w:val="bullet"/>
      <w:lvlText w:val="▪"/>
      <w:lvlJc w:val="left"/>
      <w:pPr>
        <w:ind w:left="22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367744">
      <w:start w:val="1"/>
      <w:numFmt w:val="bullet"/>
      <w:lvlText w:val="•"/>
      <w:lvlJc w:val="left"/>
      <w:pPr>
        <w:ind w:left="29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7260B2">
      <w:start w:val="1"/>
      <w:numFmt w:val="bullet"/>
      <w:lvlText w:val="o"/>
      <w:lvlJc w:val="left"/>
      <w:pPr>
        <w:ind w:left="3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84030">
      <w:start w:val="1"/>
      <w:numFmt w:val="bullet"/>
      <w:lvlText w:val="▪"/>
      <w:lvlJc w:val="left"/>
      <w:pPr>
        <w:ind w:left="44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90E5818">
      <w:start w:val="1"/>
      <w:numFmt w:val="bullet"/>
      <w:lvlText w:val="•"/>
      <w:lvlJc w:val="left"/>
      <w:pPr>
        <w:ind w:left="51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C0F30C">
      <w:start w:val="1"/>
      <w:numFmt w:val="bullet"/>
      <w:lvlText w:val="o"/>
      <w:lvlJc w:val="left"/>
      <w:pPr>
        <w:ind w:left="58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B122622">
      <w:start w:val="1"/>
      <w:numFmt w:val="bullet"/>
      <w:lvlText w:val="▪"/>
      <w:lvlJc w:val="left"/>
      <w:pPr>
        <w:ind w:left="65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E421A9E"/>
    <w:multiLevelType w:val="hybridMultilevel"/>
    <w:tmpl w:val="56C89DBC"/>
    <w:lvl w:ilvl="0" w:tplc="9076969C">
      <w:start w:val="1"/>
      <w:numFmt w:val="bullet"/>
      <w:lvlText w:val="-"/>
      <w:lvlJc w:val="left"/>
      <w:pPr>
        <w:ind w:left="720" w:hanging="360"/>
      </w:pPr>
      <w:rPr>
        <w:rFonts w:ascii="Times New Roman" w:eastAsia="SimSun" w:hAnsi="Times New Roman" w:cs="Times New Roman" w:hint="default"/>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7E272E4"/>
    <w:multiLevelType w:val="multilevel"/>
    <w:tmpl w:val="C9EAAB6E"/>
    <w:lvl w:ilvl="0">
      <w:start w:val="1"/>
      <w:numFmt w:val="bullet"/>
      <w:lvlText w:val="–"/>
      <w:lvlJc w:val="left"/>
      <w:pPr>
        <w:tabs>
          <w:tab w:val="num" w:pos="360"/>
        </w:tabs>
        <w:ind w:left="360" w:hanging="360"/>
      </w:pPr>
      <w:rPr>
        <w:rFonts w:ascii="Times" w:hAnsi="Times" w:cs="Times" w:hint="default"/>
        <w:b w:val="0"/>
        <w:i w:val="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49407133"/>
    <w:multiLevelType w:val="hybridMultilevel"/>
    <w:tmpl w:val="4838DEB8"/>
    <w:lvl w:ilvl="0" w:tplc="E5CC54C4">
      <w:start w:val="1"/>
      <w:numFmt w:val="bullet"/>
      <w:lvlText w:val="-"/>
      <w:lvlJc w:val="left"/>
      <w:pPr>
        <w:ind w:left="720" w:hanging="360"/>
      </w:pPr>
      <w:rPr>
        <w:rFonts w:ascii="Times New Roman" w:eastAsia="SimSun" w:hAnsi="Times New Roman" w:cs="Times New Roman" w:hint="default"/>
        <w:sz w:val="2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EDD4B2B"/>
    <w:multiLevelType w:val="multilevel"/>
    <w:tmpl w:val="0B8AE75A"/>
    <w:lvl w:ilvl="0">
      <w:start w:val="1"/>
      <w:numFmt w:val="bullet"/>
      <w:lvlText w:val=""/>
      <w:lvlJc w:val="left"/>
      <w:pPr>
        <w:tabs>
          <w:tab w:val="num" w:pos="227"/>
        </w:tabs>
        <w:ind w:left="227" w:hanging="227"/>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5CB4BFB"/>
    <w:multiLevelType w:val="hybridMultilevel"/>
    <w:tmpl w:val="3F4A5EBC"/>
    <w:lvl w:ilvl="0" w:tplc="CCA439D0">
      <w:start w:val="1"/>
      <w:numFmt w:val="bullet"/>
      <w:lvlText w:val="•"/>
      <w:lvlJc w:val="left"/>
      <w:pPr>
        <w:ind w:left="2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89E27EE">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B9EC41E">
      <w:start w:val="1"/>
      <w:numFmt w:val="bullet"/>
      <w:lvlText w:val="•"/>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C6E91B2">
      <w:start w:val="1"/>
      <w:numFmt w:val="bullet"/>
      <w:lvlText w:val="•"/>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41214DA">
      <w:start w:val="1"/>
      <w:numFmt w:val="bullet"/>
      <w:lvlText w:val="•"/>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B564134">
      <w:start w:val="1"/>
      <w:numFmt w:val="bullet"/>
      <w:lvlText w:val="•"/>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EA8ABEC">
      <w:start w:val="1"/>
      <w:numFmt w:val="bullet"/>
      <w:lvlText w:val="•"/>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3E8F736">
      <w:start w:val="1"/>
      <w:numFmt w:val="bullet"/>
      <w:lvlText w:val="•"/>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5AE300C">
      <w:start w:val="1"/>
      <w:numFmt w:val="bullet"/>
      <w:lvlText w:val="•"/>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 w:numId="2">
    <w:abstractNumId w:val="4"/>
  </w:num>
  <w:num w:numId="3">
    <w:abstractNumId w:val="2"/>
  </w:num>
  <w:num w:numId="4">
    <w:abstractNumId w:val="3"/>
  </w:num>
  <w:num w:numId="5">
    <w:abstractNumId w:val="1"/>
  </w:num>
  <w:num w:numId="6">
    <w:abstractNumId w:val="5"/>
  </w:num>
  <w:num w:numId="7">
    <w:abstractNumId w:val="5"/>
    <w:lvlOverride w:ilvl="0">
      <w:lvl w:ilvl="0" w:tplc="CCA439D0">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89E27EE">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B9EC41E">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6E91B2">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41214DA">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B564134">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EA8ABEC">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3E8F736">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5AE300C">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5"/>
    <w:lvlOverride w:ilvl="0">
      <w:lvl w:ilvl="0" w:tplc="CCA439D0">
        <w:start w:val="1"/>
        <w:numFmt w:val="bullet"/>
        <w:lvlText w:val="-"/>
        <w:lvlJc w:val="left"/>
        <w:pPr>
          <w:ind w:left="567"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489E27EE">
        <w:start w:val="1"/>
        <w:numFmt w:val="bullet"/>
        <w:lvlText w:val="-"/>
        <w:lvlJc w:val="left"/>
        <w:pPr>
          <w:ind w:left="10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1B9EC41E">
        <w:start w:val="1"/>
        <w:numFmt w:val="bullet"/>
        <w:lvlText w:val="-"/>
        <w:lvlJc w:val="left"/>
        <w:pPr>
          <w:ind w:left="17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C6E91B2">
        <w:start w:val="1"/>
        <w:numFmt w:val="bullet"/>
        <w:lvlText w:val="-"/>
        <w:lvlJc w:val="left"/>
        <w:pPr>
          <w:ind w:left="24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41214DA">
        <w:start w:val="1"/>
        <w:numFmt w:val="bullet"/>
        <w:lvlText w:val="-"/>
        <w:lvlJc w:val="left"/>
        <w:pPr>
          <w:ind w:left="316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B564134">
        <w:start w:val="1"/>
        <w:numFmt w:val="bullet"/>
        <w:lvlText w:val="-"/>
        <w:lvlJc w:val="left"/>
        <w:pPr>
          <w:ind w:left="38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BEA8ABEC">
        <w:start w:val="1"/>
        <w:numFmt w:val="bullet"/>
        <w:lvlText w:val="-"/>
        <w:lvlJc w:val="left"/>
        <w:pPr>
          <w:ind w:left="460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3E8F736">
        <w:start w:val="1"/>
        <w:numFmt w:val="bullet"/>
        <w:lvlText w:val="-"/>
        <w:lvlJc w:val="left"/>
        <w:pPr>
          <w:ind w:left="532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5AE300C">
        <w:start w:val="1"/>
        <w:numFmt w:val="bullet"/>
        <w:lvlText w:val="-"/>
        <w:lvlJc w:val="left"/>
        <w:pPr>
          <w:ind w:left="604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D3B"/>
    <w:rsid w:val="00023B9E"/>
    <w:rsid w:val="0002616C"/>
    <w:rsid w:val="000714B8"/>
    <w:rsid w:val="000E73B7"/>
    <w:rsid w:val="00152EE0"/>
    <w:rsid w:val="001C491D"/>
    <w:rsid w:val="002555AB"/>
    <w:rsid w:val="00356A93"/>
    <w:rsid w:val="0036414F"/>
    <w:rsid w:val="00365B63"/>
    <w:rsid w:val="00453265"/>
    <w:rsid w:val="004A016E"/>
    <w:rsid w:val="004F5C6A"/>
    <w:rsid w:val="00540F1C"/>
    <w:rsid w:val="00582B6A"/>
    <w:rsid w:val="0065614A"/>
    <w:rsid w:val="00663658"/>
    <w:rsid w:val="00667933"/>
    <w:rsid w:val="006A54E7"/>
    <w:rsid w:val="006B349F"/>
    <w:rsid w:val="006E5776"/>
    <w:rsid w:val="007B2F60"/>
    <w:rsid w:val="007D5331"/>
    <w:rsid w:val="00870307"/>
    <w:rsid w:val="00877018"/>
    <w:rsid w:val="00891825"/>
    <w:rsid w:val="008B71B2"/>
    <w:rsid w:val="00912B69"/>
    <w:rsid w:val="00925BC2"/>
    <w:rsid w:val="00937529"/>
    <w:rsid w:val="00A044F1"/>
    <w:rsid w:val="00A838B3"/>
    <w:rsid w:val="00A93AA8"/>
    <w:rsid w:val="00AE0619"/>
    <w:rsid w:val="00B33D0E"/>
    <w:rsid w:val="00BB059A"/>
    <w:rsid w:val="00BC6AC6"/>
    <w:rsid w:val="00BF511B"/>
    <w:rsid w:val="00C35188"/>
    <w:rsid w:val="00C77890"/>
    <w:rsid w:val="00CF1098"/>
    <w:rsid w:val="00D75197"/>
    <w:rsid w:val="00DD6398"/>
    <w:rsid w:val="00E00D3B"/>
    <w:rsid w:val="00E331B4"/>
    <w:rsid w:val="00E70332"/>
    <w:rsid w:val="00ED2EBF"/>
    <w:rsid w:val="00F008C4"/>
    <w:rsid w:val="00F52BC5"/>
    <w:rsid w:val="00F64E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D2CA2"/>
  <w15:docId w15:val="{8349D487-AE57-4408-AAB6-6D80776C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06Gui">
    <w:name w:val="06. Gui"/>
    <w:basedOn w:val="Normal"/>
    <w:qFormat/>
    <w:rsid w:val="004A016E"/>
    <w:pPr>
      <w:tabs>
        <w:tab w:val="left" w:pos="680"/>
      </w:tabs>
      <w:suppressAutoHyphens/>
      <w:spacing w:before="100" w:after="0" w:line="290" w:lineRule="exact"/>
      <w:ind w:left="681" w:hanging="284"/>
      <w:jc w:val="both"/>
    </w:pPr>
    <w:rPr>
      <w:rFonts w:ascii="Arial" w:eastAsia="Times New Roman" w:hAnsi="Arial" w:cs="Times New Roman"/>
      <w:color w:val="auto"/>
      <w:spacing w:val="2"/>
      <w:sz w:val="21"/>
      <w:szCs w:val="24"/>
      <w:lang w:val="es-ES_tradnl"/>
    </w:rPr>
  </w:style>
  <w:style w:type="paragraph" w:customStyle="1" w:styleId="Gui">
    <w:name w:val="Gui"/>
    <w:basedOn w:val="Normal"/>
    <w:qFormat/>
    <w:rsid w:val="0036414F"/>
    <w:pPr>
      <w:suppressAutoHyphens/>
      <w:spacing w:before="20" w:after="40" w:line="240" w:lineRule="exact"/>
    </w:pPr>
    <w:rPr>
      <w:rFonts w:ascii="Times New Roman" w:eastAsia="SimSun" w:hAnsi="Times New Roman" w:cs="Times New Roman"/>
      <w:color w:val="auto"/>
      <w:sz w:val="20"/>
      <w:szCs w:val="20"/>
    </w:rPr>
  </w:style>
  <w:style w:type="paragraph" w:customStyle="1" w:styleId="11Num">
    <w:name w:val="1.1 Num"/>
    <w:basedOn w:val="Normal"/>
    <w:qFormat/>
    <w:rsid w:val="0036414F"/>
    <w:pPr>
      <w:tabs>
        <w:tab w:val="left" w:pos="284"/>
      </w:tabs>
      <w:suppressAutoHyphens/>
      <w:spacing w:before="20" w:after="40" w:line="240" w:lineRule="exact"/>
      <w:ind w:left="284" w:hanging="284"/>
    </w:pPr>
    <w:rPr>
      <w:rFonts w:ascii="Times New Roman" w:eastAsia="SimSun" w:hAnsi="Times New Roman" w:cs="Times New Roman"/>
      <w:color w:val="auto"/>
      <w:sz w:val="20"/>
      <w:szCs w:val="20"/>
    </w:rPr>
  </w:style>
  <w:style w:type="character" w:customStyle="1" w:styleId="Ttulo4Car">
    <w:name w:val="Título 4 Car"/>
    <w:basedOn w:val="Fuentedeprrafopredeter"/>
    <w:link w:val="Ttulo41"/>
    <w:qFormat/>
    <w:rsid w:val="006A54E7"/>
    <w:rPr>
      <w:rFonts w:ascii="Times New Roman" w:eastAsia="Times New Roman" w:hAnsi="Times New Roman" w:cs="Times New Roman"/>
      <w:b/>
      <w:u w:val="single"/>
    </w:rPr>
  </w:style>
  <w:style w:type="paragraph" w:customStyle="1" w:styleId="Ttulo41">
    <w:name w:val="Título 41"/>
    <w:basedOn w:val="Normal"/>
    <w:next w:val="Normal"/>
    <w:link w:val="Ttulo4Car"/>
    <w:qFormat/>
    <w:rsid w:val="006A54E7"/>
    <w:pPr>
      <w:keepNext/>
      <w:suppressAutoHyphens/>
      <w:spacing w:after="0" w:line="240" w:lineRule="auto"/>
      <w:jc w:val="both"/>
      <w:outlineLvl w:val="3"/>
    </w:pPr>
    <w:rPr>
      <w:rFonts w:ascii="Times New Roman" w:eastAsia="Times New Roman" w:hAnsi="Times New Roman" w:cs="Times New Roman"/>
      <w:b/>
      <w:color w:val="auto"/>
      <w:u w:val="single"/>
    </w:rPr>
  </w:style>
  <w:style w:type="paragraph" w:customStyle="1" w:styleId="1Num">
    <w:name w:val="1. Num"/>
    <w:basedOn w:val="Normal"/>
    <w:qFormat/>
    <w:rsid w:val="006A54E7"/>
    <w:pPr>
      <w:tabs>
        <w:tab w:val="left" w:pos="227"/>
      </w:tabs>
      <w:suppressAutoHyphens/>
      <w:snapToGrid w:val="0"/>
      <w:spacing w:before="20" w:after="40" w:line="240" w:lineRule="exact"/>
      <w:ind w:left="227" w:hanging="227"/>
    </w:pPr>
    <w:rPr>
      <w:rFonts w:ascii="Times New Roman" w:eastAsia="SimSun" w:hAnsi="Times New Roman" w:cs="Times New Roman"/>
      <w:color w:val="auto"/>
      <w:sz w:val="20"/>
      <w:szCs w:val="20"/>
    </w:rPr>
  </w:style>
  <w:style w:type="character" w:styleId="Hipervnculo">
    <w:name w:val="Hyperlink"/>
    <w:basedOn w:val="Fuentedeprrafopredeter"/>
    <w:uiPriority w:val="99"/>
    <w:unhideWhenUsed/>
    <w:rsid w:val="00E331B4"/>
    <w:rPr>
      <w:color w:val="0563C1" w:themeColor="hyperlink"/>
      <w:u w:val="single"/>
    </w:rPr>
  </w:style>
  <w:style w:type="character" w:styleId="Mencinsinresolver">
    <w:name w:val="Unresolved Mention"/>
    <w:basedOn w:val="Fuentedeprrafopredeter"/>
    <w:uiPriority w:val="99"/>
    <w:semiHidden/>
    <w:unhideWhenUsed/>
    <w:rsid w:val="00E331B4"/>
    <w:rPr>
      <w:color w:val="605E5C"/>
      <w:shd w:val="clear" w:color="auto" w:fill="E1DFDD"/>
    </w:rPr>
  </w:style>
  <w:style w:type="character" w:styleId="nfasis">
    <w:name w:val="Emphasis"/>
    <w:basedOn w:val="Fuentedeprrafopredeter"/>
    <w:uiPriority w:val="20"/>
    <w:qFormat/>
    <w:rsid w:val="00BF511B"/>
    <w:rPr>
      <w:i/>
      <w:iCs/>
    </w:rPr>
  </w:style>
  <w:style w:type="paragraph" w:customStyle="1" w:styleId="Cuerpo">
    <w:name w:val="Cuerpo"/>
    <w:rsid w:val="008B71B2"/>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2"/>
      <w:sz w:val="24"/>
      <w:szCs w:val="24"/>
      <w:u w:color="000000"/>
      <w:bdr w:val="nil"/>
      <w:lang w:val="es-ES_tradnl" w:eastAsia="es-ES_tradnl"/>
    </w:rPr>
  </w:style>
  <w:style w:type="character" w:customStyle="1" w:styleId="Ninguno">
    <w:name w:val="Ninguno"/>
    <w:rsid w:val="008B71B2"/>
    <w:rPr>
      <w:lang w:val="es-ES_tradnl"/>
    </w:rPr>
  </w:style>
  <w:style w:type="paragraph" w:styleId="Prrafodelista">
    <w:name w:val="List Paragraph"/>
    <w:basedOn w:val="Normal"/>
    <w:uiPriority w:val="34"/>
    <w:qFormat/>
    <w:rsid w:val="00023B9E"/>
    <w:pPr>
      <w:ind w:left="720"/>
      <w:contextualSpacing/>
    </w:pPr>
  </w:style>
  <w:style w:type="character" w:styleId="Hipervnculovisitado">
    <w:name w:val="FollowedHyperlink"/>
    <w:basedOn w:val="Fuentedeprrafopredeter"/>
    <w:uiPriority w:val="99"/>
    <w:semiHidden/>
    <w:unhideWhenUsed/>
    <w:rsid w:val="007B2F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169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illrobotstakemyjob.com/"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9.png"/><Relationship Id="rId1" Type="http://schemas.openxmlformats.org/officeDocument/2006/relationships/image" Target="media/image18.jpg"/><Relationship Id="rId9" Type="http://schemas.openxmlformats.org/officeDocument/2006/relationships/image" Target="media/image100.png"/></Relationships>
</file>

<file path=word/_rels/header2.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9.png"/><Relationship Id="rId1" Type="http://schemas.openxmlformats.org/officeDocument/2006/relationships/image" Target="media/image18.jpg"/><Relationship Id="rId9" Type="http://schemas.openxmlformats.org/officeDocument/2006/relationships/image" Target="media/image100.png"/></Relationships>
</file>

<file path=word/_rels/header3.xml.rels><?xml version="1.0" encoding="UTF-8" standalone="yes"?>
<Relationships xmlns="http://schemas.openxmlformats.org/package/2006/relationships"><Relationship Id="rId8" Type="http://schemas.openxmlformats.org/officeDocument/2006/relationships/image" Target="media/image0.jpg"/><Relationship Id="rId2" Type="http://schemas.openxmlformats.org/officeDocument/2006/relationships/image" Target="media/image19.png"/><Relationship Id="rId1" Type="http://schemas.openxmlformats.org/officeDocument/2006/relationships/image" Target="media/image18.jpg"/><Relationship Id="rId9" Type="http://schemas.openxmlformats.org/officeDocument/2006/relationships/image" Target="media/image10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12</Pages>
  <Words>2135</Words>
  <Characters>11748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FICHA_ACTIVIDADES_CURSO_FORMACION-FAIAS.docx</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FICHA_ACTIVIDADES_CURSO_FORMACION-FAIAS.docx</dc:title>
  <dc:subject/>
  <dc:creator>Antonio José Romero Barrera</dc:creator>
  <cp:keywords/>
  <cp:lastModifiedBy>Estefanía Pico Rey</cp:lastModifiedBy>
  <cp:revision>15</cp:revision>
  <dcterms:created xsi:type="dcterms:W3CDTF">2023-02-14T16:51:00Z</dcterms:created>
  <dcterms:modified xsi:type="dcterms:W3CDTF">2023-02-22T19:49:00Z</dcterms:modified>
</cp:coreProperties>
</file>