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565DB" w14:textId="77777777" w:rsidR="00E35B39" w:rsidRDefault="00000000">
      <w:pPr>
        <w:spacing w:after="2739"/>
      </w:pPr>
      <w:r>
        <w:rPr>
          <w:rFonts w:ascii="Arial" w:eastAsia="Arial" w:hAnsi="Arial" w:cs="Arial"/>
        </w:rPr>
        <w:t>FICHA DE ACTIVIDAD – CURSO FORMACIÓN DEL PROFESORADO</w:t>
      </w:r>
    </w:p>
    <w:p w14:paraId="5CA14611" w14:textId="77777777" w:rsidR="00E35B39" w:rsidRDefault="00000000">
      <w:pPr>
        <w:spacing w:after="1039"/>
        <w:ind w:left="51"/>
      </w:pPr>
      <w:r>
        <w:rPr>
          <w:rFonts w:ascii="Arial" w:eastAsia="Arial" w:hAnsi="Arial" w:cs="Arial"/>
          <w:b/>
          <w:sz w:val="64"/>
        </w:rPr>
        <w:tab/>
        <w:t>Reconocimiento de imagenes utilizando la      Inteligencia Artificial</w:t>
      </w:r>
    </w:p>
    <w:p w14:paraId="3209ED44" w14:textId="77777777" w:rsidR="00E35B39" w:rsidRDefault="00000000">
      <w:pPr>
        <w:spacing w:after="330"/>
        <w:ind w:left="42" w:hanging="10"/>
        <w:jc w:val="center"/>
      </w:pPr>
      <w:r>
        <w:rPr>
          <w:rFonts w:ascii="Arial" w:eastAsia="Arial" w:hAnsi="Arial" w:cs="Arial"/>
          <w:sz w:val="48"/>
        </w:rPr>
        <w:t>Tecnología</w:t>
      </w:r>
    </w:p>
    <w:p w14:paraId="41E0238B" w14:textId="77777777" w:rsidR="00E35B39" w:rsidRDefault="00000000">
      <w:pPr>
        <w:spacing w:after="179"/>
        <w:ind w:left="42" w:hanging="10"/>
        <w:jc w:val="center"/>
      </w:pPr>
      <w:r>
        <w:rPr>
          <w:rFonts w:ascii="Arial" w:eastAsia="Arial" w:hAnsi="Arial" w:cs="Arial"/>
          <w:sz w:val="48"/>
        </w:rPr>
        <w:t>Gema Almarza Sánchez</w:t>
      </w:r>
    </w:p>
    <w:p w14:paraId="4EC05D2B" w14:textId="77777777" w:rsidR="00E35B39" w:rsidRDefault="00000000">
      <w:pPr>
        <w:spacing w:after="223"/>
        <w:ind w:left="32"/>
        <w:jc w:val="center"/>
      </w:pPr>
      <w:r>
        <w:rPr>
          <w:rFonts w:ascii="Arial" w:eastAsia="Arial" w:hAnsi="Arial" w:cs="Arial"/>
          <w:sz w:val="32"/>
        </w:rPr>
        <w:t>IES  Fco.  De  Goya</w:t>
      </w:r>
    </w:p>
    <w:p w14:paraId="44C31403" w14:textId="77777777" w:rsidR="00E35B39" w:rsidRPr="00FD672C" w:rsidRDefault="00000000">
      <w:pPr>
        <w:spacing w:after="3212" w:line="264" w:lineRule="auto"/>
        <w:ind w:left="42" w:hanging="10"/>
        <w:jc w:val="center"/>
        <w:rPr>
          <w:lang w:val="en-US"/>
        </w:rPr>
      </w:pPr>
      <w:r w:rsidRPr="00FD672C">
        <w:rPr>
          <w:rFonts w:ascii="Arial" w:eastAsia="Arial" w:hAnsi="Arial" w:cs="Arial"/>
          <w:lang w:val="en-US"/>
        </w:rPr>
        <w:t>(Fecha: 23/02/2023)</w:t>
      </w:r>
    </w:p>
    <w:p w14:paraId="0AE38552" w14:textId="77777777" w:rsidR="00E35B39" w:rsidRPr="00FD672C" w:rsidRDefault="00000000">
      <w:pPr>
        <w:spacing w:after="1152" w:line="264" w:lineRule="auto"/>
        <w:ind w:left="42" w:right="12" w:hanging="10"/>
        <w:jc w:val="center"/>
        <w:rPr>
          <w:lang w:val="en-US"/>
        </w:rPr>
      </w:pPr>
      <w:r w:rsidRPr="00FD672C">
        <w:rPr>
          <w:rFonts w:ascii="Arial" w:eastAsia="Arial" w:hAnsi="Arial" w:cs="Arial"/>
          <w:lang w:val="en-US"/>
        </w:rPr>
        <w:lastRenderedPageBreak/>
        <w:t>Fostering Artificial Intelligence at School</w:t>
      </w:r>
    </w:p>
    <w:tbl>
      <w:tblPr>
        <w:tblStyle w:val="TableGrid"/>
        <w:tblW w:w="9400" w:type="dxa"/>
        <w:tblInd w:w="-1461" w:type="dxa"/>
        <w:tblBorders>
          <w:top w:val="single" w:sz="8" w:space="0" w:color="000001"/>
          <w:left w:val="single" w:sz="8" w:space="0" w:color="548DD4"/>
          <w:bottom w:val="single" w:sz="8" w:space="0" w:color="000001"/>
          <w:right w:val="single" w:sz="8" w:space="0" w:color="548DD4"/>
          <w:insideH w:val="single" w:sz="8" w:space="0" w:color="000001"/>
          <w:insideV w:val="single" w:sz="8" w:space="0" w:color="548DD4"/>
        </w:tblBorders>
        <w:tblCellMar>
          <w:left w:w="99" w:type="dxa"/>
          <w:right w:w="100" w:type="dxa"/>
        </w:tblCellMar>
        <w:tblLook w:val="04A0" w:firstRow="1" w:lastRow="0" w:firstColumn="1" w:lastColumn="0" w:noHBand="0" w:noVBand="1"/>
      </w:tblPr>
      <w:tblGrid>
        <w:gridCol w:w="3375"/>
        <w:gridCol w:w="3365"/>
        <w:gridCol w:w="2669"/>
      </w:tblGrid>
      <w:tr w:rsidR="00E35B39" w14:paraId="72CE70D1" w14:textId="77777777">
        <w:trPr>
          <w:trHeight w:val="1740"/>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002060"/>
            <w:vAlign w:val="bottom"/>
          </w:tcPr>
          <w:p w14:paraId="557E402D" w14:textId="77777777" w:rsidR="00E35B39" w:rsidRDefault="00000000">
            <w:pPr>
              <w:spacing w:after="121" w:line="240" w:lineRule="auto"/>
              <w:ind w:left="3178"/>
            </w:pPr>
            <w:r>
              <w:rPr>
                <w:noProof/>
              </w:rPr>
              <w:drawing>
                <wp:inline distT="0" distB="0" distL="0" distR="0" wp14:anchorId="1A6A046E" wp14:editId="7038B80A">
                  <wp:extent cx="1790700" cy="742950"/>
                  <wp:effectExtent l="0" t="0" r="0" b="0"/>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8"/>
                          <pic:cNvPicPr>
                            <a:picLocks noChangeAspect="1" noChangeArrowheads="1"/>
                          </pic:cNvPicPr>
                        </pic:nvPicPr>
                        <pic:blipFill>
                          <a:blip r:embed="rId7"/>
                          <a:stretch>
                            <a:fillRect/>
                          </a:stretch>
                        </pic:blipFill>
                        <pic:spPr bwMode="auto">
                          <a:xfrm>
                            <a:off x="0" y="0"/>
                            <a:ext cx="1790700" cy="742950"/>
                          </a:xfrm>
                          <a:prstGeom prst="rect">
                            <a:avLst/>
                          </a:prstGeom>
                        </pic:spPr>
                      </pic:pic>
                    </a:graphicData>
                  </a:graphic>
                </wp:inline>
              </w:drawing>
            </w:r>
          </w:p>
          <w:p w14:paraId="6770F0B0" w14:textId="77777777" w:rsidR="00E35B39" w:rsidRDefault="00000000">
            <w:pPr>
              <w:spacing w:after="0" w:line="240" w:lineRule="auto"/>
              <w:ind w:right="15"/>
              <w:jc w:val="center"/>
            </w:pPr>
            <w:r>
              <w:rPr>
                <w:rFonts w:ascii="Arial" w:eastAsia="Arial" w:hAnsi="Arial" w:cs="Arial"/>
                <w:b/>
                <w:color w:val="EBF1DD"/>
                <w:sz w:val="36"/>
              </w:rPr>
              <w:t>FAIaS – Ficha de actividad</w:t>
            </w:r>
          </w:p>
        </w:tc>
      </w:tr>
      <w:tr w:rsidR="00E35B39" w14:paraId="1AD9AFB9" w14:textId="77777777">
        <w:trPr>
          <w:trHeight w:val="320"/>
        </w:trPr>
        <w:tc>
          <w:tcPr>
            <w:tcW w:w="3267" w:type="dxa"/>
            <w:tcBorders>
              <w:top w:val="single" w:sz="8" w:space="0" w:color="000001"/>
              <w:left w:val="single" w:sz="8" w:space="0" w:color="548DD4"/>
              <w:bottom w:val="single" w:sz="8" w:space="0" w:color="000001"/>
              <w:right w:val="single" w:sz="8" w:space="0" w:color="548DD4"/>
            </w:tcBorders>
            <w:shd w:val="clear" w:color="auto" w:fill="00B0F0"/>
          </w:tcPr>
          <w:p w14:paraId="74CAFCCE" w14:textId="77777777" w:rsidR="00E35B39" w:rsidRDefault="00000000">
            <w:pPr>
              <w:spacing w:after="0" w:line="240" w:lineRule="auto"/>
              <w:ind w:left="5"/>
            </w:pPr>
            <w:r>
              <w:rPr>
                <w:rFonts w:ascii="Arial" w:eastAsia="Arial" w:hAnsi="Arial" w:cs="Arial"/>
                <w:b/>
                <w:color w:val="FFFFFF"/>
                <w:sz w:val="20"/>
              </w:rPr>
              <w:t>Nombre de la actividad</w:t>
            </w:r>
          </w:p>
        </w:tc>
        <w:tc>
          <w:tcPr>
            <w:tcW w:w="3683" w:type="dxa"/>
            <w:tcBorders>
              <w:top w:val="single" w:sz="8" w:space="0" w:color="000001"/>
              <w:left w:val="single" w:sz="8" w:space="0" w:color="548DD4"/>
              <w:bottom w:val="single" w:sz="8" w:space="0" w:color="000001"/>
              <w:right w:val="single" w:sz="8" w:space="0" w:color="548DD4"/>
            </w:tcBorders>
            <w:shd w:val="clear" w:color="auto" w:fill="00B0F0"/>
          </w:tcPr>
          <w:p w14:paraId="2A5166D8" w14:textId="77777777" w:rsidR="00E35B39" w:rsidRDefault="00000000">
            <w:pPr>
              <w:spacing w:after="0" w:line="240" w:lineRule="auto"/>
              <w:ind w:left="15"/>
            </w:pPr>
            <w:r>
              <w:rPr>
                <w:rFonts w:ascii="Arial" w:eastAsia="Arial" w:hAnsi="Arial" w:cs="Arial"/>
                <w:b/>
                <w:color w:val="FFFFFF"/>
                <w:sz w:val="20"/>
              </w:rPr>
              <w:t>Asignatura y nivel educativo</w:t>
            </w:r>
          </w:p>
        </w:tc>
        <w:tc>
          <w:tcPr>
            <w:tcW w:w="2450" w:type="dxa"/>
            <w:tcBorders>
              <w:top w:val="single" w:sz="8" w:space="0" w:color="000001"/>
              <w:left w:val="single" w:sz="8" w:space="0" w:color="548DD4"/>
              <w:bottom w:val="single" w:sz="8" w:space="0" w:color="000001"/>
              <w:right w:val="single" w:sz="8" w:space="0" w:color="548DD4"/>
            </w:tcBorders>
            <w:shd w:val="clear" w:color="auto" w:fill="00B0F0"/>
          </w:tcPr>
          <w:p w14:paraId="0FE337A0" w14:textId="77777777" w:rsidR="00E35B39" w:rsidRDefault="00000000">
            <w:pPr>
              <w:spacing w:after="0" w:line="240" w:lineRule="auto"/>
            </w:pPr>
            <w:r>
              <w:rPr>
                <w:rFonts w:ascii="Arial" w:eastAsia="Arial" w:hAnsi="Arial" w:cs="Arial"/>
                <w:b/>
                <w:color w:val="FFFFFF"/>
                <w:sz w:val="20"/>
              </w:rPr>
              <w:t>n . de alumnos/grupo</w:t>
            </w:r>
          </w:p>
        </w:tc>
      </w:tr>
      <w:tr w:rsidR="00E35B39" w14:paraId="64CCD67A" w14:textId="77777777">
        <w:trPr>
          <w:trHeight w:val="363"/>
        </w:trPr>
        <w:tc>
          <w:tcPr>
            <w:tcW w:w="3267" w:type="dxa"/>
            <w:tcBorders>
              <w:top w:val="single" w:sz="8" w:space="0" w:color="000001"/>
              <w:left w:val="single" w:sz="8" w:space="0" w:color="548DD4"/>
              <w:bottom w:val="single" w:sz="8" w:space="0" w:color="000001"/>
              <w:right w:val="single" w:sz="8" w:space="0" w:color="548DD4"/>
            </w:tcBorders>
            <w:shd w:val="clear" w:color="auto" w:fill="EBF1DD"/>
          </w:tcPr>
          <w:p w14:paraId="2C370155" w14:textId="77777777" w:rsidR="00E35B39" w:rsidRDefault="00000000">
            <w:pPr>
              <w:spacing w:after="0" w:line="240" w:lineRule="auto"/>
            </w:pPr>
            <w:r>
              <w:t>Reconocimiento de imágenes</w:t>
            </w:r>
          </w:p>
        </w:tc>
        <w:tc>
          <w:tcPr>
            <w:tcW w:w="3683" w:type="dxa"/>
            <w:tcBorders>
              <w:top w:val="single" w:sz="8" w:space="0" w:color="000001"/>
              <w:left w:val="single" w:sz="8" w:space="0" w:color="548DD4"/>
              <w:bottom w:val="single" w:sz="8" w:space="0" w:color="000001"/>
              <w:right w:val="single" w:sz="8" w:space="0" w:color="548DD4"/>
            </w:tcBorders>
            <w:shd w:val="clear" w:color="auto" w:fill="EBF1DD"/>
          </w:tcPr>
          <w:p w14:paraId="553AEB66" w14:textId="77777777" w:rsidR="00E35B39" w:rsidRDefault="00000000">
            <w:pPr>
              <w:spacing w:after="0" w:line="240" w:lineRule="auto"/>
            </w:pPr>
            <w:r>
              <w:t>Computación y Digitalización 1º ESO</w:t>
            </w:r>
          </w:p>
        </w:tc>
        <w:tc>
          <w:tcPr>
            <w:tcW w:w="2450" w:type="dxa"/>
            <w:tcBorders>
              <w:top w:val="single" w:sz="8" w:space="0" w:color="000001"/>
              <w:left w:val="single" w:sz="8" w:space="0" w:color="548DD4"/>
              <w:bottom w:val="single" w:sz="8" w:space="0" w:color="000001"/>
              <w:right w:val="single" w:sz="8" w:space="0" w:color="548DD4"/>
            </w:tcBorders>
            <w:shd w:val="clear" w:color="auto" w:fill="EBF1DD"/>
          </w:tcPr>
          <w:p w14:paraId="506599DF" w14:textId="77777777" w:rsidR="00E35B39" w:rsidRDefault="00000000">
            <w:pPr>
              <w:spacing w:after="0" w:line="240" w:lineRule="auto"/>
              <w:ind w:left="100"/>
            </w:pPr>
            <w:r>
              <w:rPr>
                <w:rFonts w:ascii="Cambria Math" w:eastAsia="Cambria Math" w:hAnsi="Cambria Math" w:cs="Cambria Math"/>
                <w:color w:val="FFFFFF"/>
                <w:sz w:val="20"/>
              </w:rPr>
              <w:t>°16116616</w:t>
            </w:r>
          </w:p>
        </w:tc>
      </w:tr>
      <w:tr w:rsidR="00E35B39" w14:paraId="20C6EDF6" w14:textId="77777777">
        <w:trPr>
          <w:trHeight w:val="315"/>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00B0F0"/>
          </w:tcPr>
          <w:p w14:paraId="214CF7B0" w14:textId="77777777" w:rsidR="00E35B39" w:rsidRDefault="00000000">
            <w:pPr>
              <w:spacing w:after="0" w:line="240" w:lineRule="auto"/>
              <w:ind w:left="5"/>
            </w:pPr>
            <w:r>
              <w:rPr>
                <w:rFonts w:ascii="Arial" w:eastAsia="Arial" w:hAnsi="Arial" w:cs="Arial"/>
                <w:b/>
                <w:color w:val="FFFFFF"/>
                <w:sz w:val="20"/>
              </w:rPr>
              <w:t>Objetivos</w:t>
            </w:r>
          </w:p>
        </w:tc>
      </w:tr>
      <w:tr w:rsidR="00E35B39" w14:paraId="7B36ECBF" w14:textId="77777777">
        <w:trPr>
          <w:trHeight w:val="1218"/>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EEECE1"/>
          </w:tcPr>
          <w:p w14:paraId="0AA3B3BD" w14:textId="77777777" w:rsidR="00E35B39" w:rsidRDefault="00000000">
            <w:pPr>
              <w:pStyle w:val="Ttulo2"/>
              <w:spacing w:before="0" w:after="0" w:line="240" w:lineRule="auto"/>
              <w:ind w:left="5"/>
              <w:outlineLvl w:val="1"/>
              <w:rPr>
                <w:color w:val="0000FF"/>
              </w:rPr>
            </w:pPr>
            <w:r>
              <w:rPr>
                <w:rFonts w:ascii="Arial" w:eastAsia="Arial" w:hAnsi="Arial" w:cs="Arial"/>
                <w:color w:val="0000FF"/>
                <w:sz w:val="20"/>
              </w:rPr>
              <w:t>Diseñar una actividad que nos permita identificar imágenes</w:t>
            </w:r>
          </w:p>
          <w:p w14:paraId="45330412" w14:textId="77777777" w:rsidR="00E35B39" w:rsidRDefault="00000000">
            <w:pPr>
              <w:pStyle w:val="Textoindependiente"/>
              <w:spacing w:after="0"/>
            </w:pPr>
            <w:r>
              <w:t> Dado que un mismo personaje puede tener distintas apariencias físicas en una fotografía y en otra, he planteado cómo realizar una actividad que aproveche las características comunes que pueda tener cada personaje. Así, de forma sencilla, basándonos en la forma de trabajar del aprendizaje automático, extraeremos dichas características para conseguir un conjunto de datos etiquetados  que nos ayude a identificar una nueva imagen de entre varias.</w:t>
            </w:r>
          </w:p>
          <w:p w14:paraId="512FF909" w14:textId="77777777" w:rsidR="00E35B39" w:rsidRDefault="00000000">
            <w:pPr>
              <w:pStyle w:val="Textoindependiente"/>
              <w:spacing w:after="0"/>
            </w:pPr>
            <w:r>
              <w:t xml:space="preserve">Como el recurso pretende que los alumnos conozcan un poco mejor a personajes relacionados con el mundo de la informática, </w:t>
            </w:r>
            <w:r>
              <w:rPr>
                <w:rStyle w:val="Muydestacado"/>
              </w:rPr>
              <w:t> </w:t>
            </w:r>
            <w:r>
              <w:t>he propuesto trabajar con estos 4 personajes que pretenden motivar motivarán a los alumnos a interesarse por las profesiones STEM.</w:t>
            </w:r>
          </w:p>
          <w:p w14:paraId="3871A796" w14:textId="77777777" w:rsidR="00E35B39" w:rsidRDefault="00E35B39">
            <w:pPr>
              <w:spacing w:after="0" w:line="240" w:lineRule="auto"/>
              <w:ind w:left="5"/>
              <w:rPr>
                <w:rFonts w:ascii="Arial" w:eastAsia="Arial" w:hAnsi="Arial" w:cs="Arial"/>
                <w:sz w:val="20"/>
              </w:rPr>
            </w:pPr>
          </w:p>
        </w:tc>
      </w:tr>
      <w:tr w:rsidR="00E35B39" w14:paraId="03B932E2" w14:textId="77777777">
        <w:trPr>
          <w:trHeight w:val="304"/>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00B0F0"/>
          </w:tcPr>
          <w:p w14:paraId="052551A1" w14:textId="77777777" w:rsidR="00E35B39" w:rsidRDefault="00000000">
            <w:pPr>
              <w:spacing w:after="0" w:line="240" w:lineRule="auto"/>
              <w:ind w:left="5"/>
            </w:pPr>
            <w:r>
              <w:rPr>
                <w:rFonts w:ascii="Arial" w:eastAsia="Arial" w:hAnsi="Arial" w:cs="Arial"/>
                <w:b/>
                <w:color w:val="FFFFFF"/>
                <w:sz w:val="20"/>
              </w:rPr>
              <w:t>Contextualización</w:t>
            </w:r>
          </w:p>
        </w:tc>
      </w:tr>
      <w:tr w:rsidR="00E35B39" w14:paraId="3F3A11C5" w14:textId="77777777">
        <w:trPr>
          <w:trHeight w:val="4146"/>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EEECE1"/>
          </w:tcPr>
          <w:p w14:paraId="72E1ADB6" w14:textId="77777777" w:rsidR="00E35B39" w:rsidRDefault="00000000">
            <w:pPr>
              <w:numPr>
                <w:ilvl w:val="0"/>
                <w:numId w:val="2"/>
              </w:numPr>
              <w:spacing w:after="12" w:line="278" w:lineRule="auto"/>
              <w:ind w:hanging="360"/>
            </w:pPr>
            <w:r>
              <w:rPr>
                <w:rFonts w:ascii="Arial" w:eastAsia="Arial" w:hAnsi="Arial" w:cs="Arial"/>
                <w:sz w:val="20"/>
              </w:rPr>
              <w:t>Descripción corta de las competencias que se buscan desarrollar en el alumno durante la realización de la actividad:</w:t>
            </w:r>
          </w:p>
          <w:p w14:paraId="56D2265D" w14:textId="77777777" w:rsidR="00E35B39" w:rsidRDefault="00E35B39">
            <w:pPr>
              <w:spacing w:after="12" w:line="278" w:lineRule="auto"/>
              <w:ind w:left="1090"/>
              <w:rPr>
                <w:rFonts w:ascii="Arial" w:eastAsia="Arial" w:hAnsi="Arial" w:cs="Arial"/>
                <w:sz w:val="20"/>
              </w:rPr>
            </w:pPr>
          </w:p>
          <w:p w14:paraId="57169261" w14:textId="77777777" w:rsidR="00E35B39" w:rsidRDefault="00000000">
            <w:pPr>
              <w:spacing w:after="12" w:line="278" w:lineRule="auto"/>
              <w:ind w:left="1090"/>
            </w:pPr>
            <w:r>
              <w:rPr>
                <w:rFonts w:ascii="Arial" w:eastAsia="Arial" w:hAnsi="Arial" w:cs="Arial"/>
                <w:sz w:val="20"/>
              </w:rPr>
              <w:t>He planteado iniciar la práctica sin dispositivos electrónicos (en una primera fase) para luego abordar la misma práctica con la herramienta correspondiente en los equipos informáticos, (Learning ML)</w:t>
            </w:r>
          </w:p>
          <w:p w14:paraId="17FA6FDA" w14:textId="77777777" w:rsidR="00E35B39" w:rsidRDefault="00000000">
            <w:pPr>
              <w:spacing w:after="12" w:line="278" w:lineRule="auto"/>
              <w:ind w:left="1090"/>
            </w:pPr>
            <w:r>
              <w:rPr>
                <w:rFonts w:ascii="Arial" w:eastAsia="Arial" w:hAnsi="Arial" w:cs="Arial"/>
                <w:sz w:val="20"/>
              </w:rPr>
              <w:t>En Educación Primaria, estas actividades también pueden ser una excelente forma de introducir el Pensamiento Computacional de manera divertida y lúdica, aprendiendo conceptos básicos e iniciales de programación.</w:t>
            </w:r>
          </w:p>
          <w:p w14:paraId="7DA1C526" w14:textId="77777777" w:rsidR="00E35B39" w:rsidRDefault="00E35B39">
            <w:pPr>
              <w:spacing w:after="12" w:line="278" w:lineRule="auto"/>
              <w:ind w:left="1090"/>
              <w:rPr>
                <w:rFonts w:ascii="Arial" w:eastAsia="Arial" w:hAnsi="Arial" w:cs="Arial"/>
                <w:sz w:val="20"/>
              </w:rPr>
            </w:pPr>
          </w:p>
          <w:p w14:paraId="42154388" w14:textId="77777777" w:rsidR="00E35B39" w:rsidRDefault="00000000">
            <w:pPr>
              <w:numPr>
                <w:ilvl w:val="0"/>
                <w:numId w:val="2"/>
              </w:numPr>
              <w:spacing w:after="40"/>
              <w:ind w:hanging="360"/>
            </w:pPr>
            <w:r>
              <w:rPr>
                <w:rFonts w:ascii="Arial" w:eastAsia="Arial" w:hAnsi="Arial" w:cs="Arial"/>
                <w:sz w:val="20"/>
              </w:rPr>
              <w:t>¿Por qué es importante fomentar las competencias seleccionadas?</w:t>
            </w:r>
          </w:p>
          <w:p w14:paraId="44CC94A5" w14:textId="77777777" w:rsidR="00E35B39" w:rsidRDefault="00000000">
            <w:pPr>
              <w:spacing w:after="40"/>
              <w:ind w:left="1090"/>
            </w:pPr>
            <w:r>
              <w:rPr>
                <w:rFonts w:ascii="Arial" w:eastAsia="Arial" w:hAnsi="Arial" w:cs="Arial"/>
                <w:sz w:val="20"/>
              </w:rPr>
              <w:t>Pretendo que desarrollen habilidades y los conocimientos que permitan a los alumnos resolver problemas de la vida cotidiana o de un área concreta.</w:t>
            </w:r>
          </w:p>
          <w:p w14:paraId="776F486B" w14:textId="77777777" w:rsidR="00E35B39" w:rsidRDefault="00E35B39">
            <w:pPr>
              <w:spacing w:after="40"/>
              <w:ind w:left="725" w:hanging="360"/>
              <w:rPr>
                <w:rFonts w:ascii="Arial" w:eastAsia="Arial" w:hAnsi="Arial" w:cs="Arial"/>
                <w:sz w:val="20"/>
              </w:rPr>
            </w:pPr>
          </w:p>
          <w:p w14:paraId="033A1FD8" w14:textId="77777777" w:rsidR="00E35B39" w:rsidRDefault="00E35B39">
            <w:pPr>
              <w:spacing w:after="40"/>
              <w:ind w:left="725" w:hanging="360"/>
              <w:rPr>
                <w:rFonts w:ascii="Arial" w:eastAsia="Arial" w:hAnsi="Arial" w:cs="Arial"/>
                <w:sz w:val="20"/>
              </w:rPr>
            </w:pPr>
          </w:p>
          <w:p w14:paraId="67E45564" w14:textId="77777777" w:rsidR="00E35B39" w:rsidRDefault="00E35B39">
            <w:pPr>
              <w:spacing w:after="40"/>
              <w:ind w:left="725" w:hanging="360"/>
              <w:rPr>
                <w:rFonts w:ascii="Arial" w:eastAsia="Arial" w:hAnsi="Arial" w:cs="Arial"/>
                <w:sz w:val="20"/>
              </w:rPr>
            </w:pPr>
          </w:p>
          <w:p w14:paraId="3DACD8D0" w14:textId="77777777" w:rsidR="00E35B39" w:rsidRDefault="00E35B39">
            <w:pPr>
              <w:spacing w:after="40"/>
              <w:ind w:left="725" w:hanging="360"/>
              <w:rPr>
                <w:rFonts w:ascii="Arial" w:eastAsia="Arial" w:hAnsi="Arial" w:cs="Arial"/>
                <w:sz w:val="20"/>
              </w:rPr>
            </w:pPr>
          </w:p>
          <w:p w14:paraId="2B067B3B" w14:textId="77777777" w:rsidR="00E35B39" w:rsidRDefault="00000000">
            <w:pPr>
              <w:spacing w:after="40"/>
              <w:ind w:left="1090"/>
              <w:rPr>
                <w:rFonts w:ascii="Arial" w:hAnsi="Arial"/>
              </w:rPr>
            </w:pPr>
            <w:r>
              <w:rPr>
                <w:rFonts w:ascii="Arial" w:eastAsia="Arial" w:hAnsi="Arial" w:cs="Arial"/>
                <w:b/>
                <w:sz w:val="20"/>
              </w:rPr>
              <w:t xml:space="preserve">La competencia de ciencia y tecnología </w:t>
            </w:r>
            <w:r>
              <w:rPr>
                <w:rFonts w:ascii="Arial" w:eastAsia="Arial" w:hAnsi="Arial" w:cs="Arial"/>
                <w:sz w:val="20"/>
              </w:rPr>
              <w:t>ya que proporciona un acercamiento con el mundo físico y la relación responsable con el mismo. Para desarrollarlo es imprescindible abordar conocimientos propios de la  tecnología y matemáticas, (además de otras áreas) de las cuáles hay que aprender multitud de conceptos (SABER), Cuando el alumno manipula herramientas, resuelve problemas o toma decisiones a partir de unas teorías (SABER HACER) y cuando se le requiere algún juicio ético relativo a la ciencia (SABER SER), estamos desarrollando esta competencia.</w:t>
            </w:r>
          </w:p>
          <w:p w14:paraId="32B24DD7" w14:textId="77777777" w:rsidR="00E35B39" w:rsidRDefault="00000000">
            <w:pPr>
              <w:spacing w:after="40"/>
              <w:ind w:left="1090"/>
              <w:rPr>
                <w:rFonts w:ascii="Arial" w:hAnsi="Arial"/>
              </w:rPr>
            </w:pPr>
            <w:r>
              <w:rPr>
                <w:rFonts w:ascii="Arial" w:eastAsia="Arial" w:hAnsi="Arial" w:cs="Arial"/>
                <w:b/>
                <w:sz w:val="20"/>
              </w:rPr>
              <w:t>La competencia digital (CD) </w:t>
            </w:r>
            <w:r>
              <w:rPr>
                <w:rFonts w:ascii="Arial" w:eastAsia="Arial" w:hAnsi="Arial" w:cs="Arial"/>
                <w:sz w:val="20"/>
              </w:rPr>
              <w:t>es aquella que implica el uso creativo, crítico y seguro de las tecnologías de la información y la comunicación.</w:t>
            </w:r>
          </w:p>
          <w:p w14:paraId="7D610EEA" w14:textId="77777777" w:rsidR="00E35B39" w:rsidRDefault="00000000">
            <w:pPr>
              <w:spacing w:after="0"/>
              <w:ind w:left="725"/>
              <w:jc w:val="both"/>
              <w:rPr>
                <w:rFonts w:ascii="Arial" w:hAnsi="Arial"/>
                <w:sz w:val="20"/>
                <w:szCs w:val="20"/>
              </w:rPr>
            </w:pPr>
            <w:r>
              <w:rPr>
                <w:rFonts w:ascii="Arial" w:hAnsi="Arial"/>
                <w:sz w:val="20"/>
                <w:szCs w:val="20"/>
              </w:rPr>
              <w:t>El alumno desarrolla esta competencia cuando debe ser usar aplicaciones informáticas o aprender un lenguaje específico (SABER).Cuando debe recurrir a buscar información  y crear contenidos (SABER HACER). Y cuando se le exige hacer un uso ético de de los medios digitales o se le despierta el interés por buscar más información (SABER SER)</w:t>
            </w:r>
          </w:p>
          <w:p w14:paraId="0F8610BC" w14:textId="77777777" w:rsidR="00E35B39" w:rsidRDefault="00E35B39">
            <w:pPr>
              <w:spacing w:after="0"/>
              <w:ind w:left="725"/>
              <w:jc w:val="both"/>
              <w:rPr>
                <w:rFonts w:ascii="Arial" w:hAnsi="Arial"/>
                <w:sz w:val="20"/>
                <w:szCs w:val="20"/>
              </w:rPr>
            </w:pPr>
          </w:p>
          <w:p w14:paraId="253CBB2A" w14:textId="77777777" w:rsidR="00E35B39" w:rsidRDefault="00000000">
            <w:pPr>
              <w:spacing w:after="0"/>
              <w:ind w:left="725"/>
              <w:jc w:val="both"/>
              <w:rPr>
                <w:rFonts w:ascii="Arial" w:hAnsi="Arial"/>
                <w:sz w:val="20"/>
                <w:szCs w:val="20"/>
              </w:rPr>
            </w:pPr>
            <w:r>
              <w:rPr>
                <w:rFonts w:ascii="Arial" w:hAnsi="Arial"/>
                <w:sz w:val="20"/>
                <w:szCs w:val="20"/>
              </w:rPr>
              <w:t>C</w:t>
            </w:r>
            <w:r>
              <w:rPr>
                <w:rFonts w:ascii="Arial" w:hAnsi="Arial"/>
                <w:b/>
                <w:sz w:val="20"/>
                <w:szCs w:val="20"/>
              </w:rPr>
              <w:t>ompetencia para aprender a aprender </w:t>
            </w:r>
          </w:p>
          <w:p w14:paraId="25E4FCF2" w14:textId="77777777" w:rsidR="00E35B39" w:rsidRDefault="00000000">
            <w:pPr>
              <w:pStyle w:val="Textoindependiente"/>
              <w:spacing w:after="0"/>
              <w:ind w:left="725"/>
              <w:jc w:val="both"/>
              <w:rPr>
                <w:rFonts w:ascii="Arial" w:hAnsi="Arial"/>
              </w:rPr>
            </w:pPr>
            <w:r>
              <w:rPr>
                <w:rFonts w:ascii="Arial" w:hAnsi="Arial"/>
                <w:sz w:val="20"/>
                <w:szCs w:val="20"/>
              </w:rPr>
              <w:t>Supone la habilidad para iniciar, organizar y persistir en el aprendizaje. Se desarrolla cuando el alumno descubre nuevos procesos de aprendizaje o estrategias para llevar a cabo las tareas (SABER). Por supuesto el siguiente paso es el empleo de estos nuevos procesos y estrategias descubiertas (SABER HACER). Si el alumno se motiva para aprender, si tiene curiosidad y si provocamos que sea activo en el proceso de aprendizaje (SABER SER), estaremos desarrollando esta competencia.</w:t>
            </w:r>
          </w:p>
          <w:p w14:paraId="5CC89CB7" w14:textId="77777777" w:rsidR="00E35B39" w:rsidRDefault="00E35B39">
            <w:pPr>
              <w:spacing w:after="0"/>
              <w:jc w:val="both"/>
              <w:rPr>
                <w:rFonts w:ascii="Arial" w:eastAsia="Arial" w:hAnsi="Arial" w:cs="Arial"/>
                <w:sz w:val="20"/>
              </w:rPr>
            </w:pPr>
          </w:p>
          <w:p w14:paraId="1730F94A" w14:textId="77777777" w:rsidR="00E35B39" w:rsidRDefault="00000000">
            <w:pPr>
              <w:numPr>
                <w:ilvl w:val="0"/>
                <w:numId w:val="2"/>
              </w:numPr>
              <w:spacing w:after="0"/>
              <w:ind w:hanging="360"/>
            </w:pPr>
            <w:r>
              <w:rPr>
                <w:rFonts w:ascii="Arial" w:eastAsia="Arial" w:hAnsi="Arial" w:cs="Arial"/>
                <w:sz w:val="20"/>
              </w:rPr>
              <w:t>En caso de ser una actividad grupal, explicar qué tipo de organización se espera en los grupos y las competencias específicas que se generan tras el reparto de las actividades para cada miembro.</w:t>
            </w:r>
          </w:p>
          <w:p w14:paraId="4CD8596F" w14:textId="77777777" w:rsidR="00E35B39" w:rsidRDefault="00000000">
            <w:pPr>
              <w:spacing w:after="0"/>
              <w:ind w:left="1090"/>
            </w:pPr>
            <w:r>
              <w:rPr>
                <w:rFonts w:ascii="Arial" w:eastAsia="Arial" w:hAnsi="Arial" w:cs="Arial"/>
                <w:sz w:val="20"/>
              </w:rPr>
              <w:t>Los alumnos se dividirán en cuatro grupos de cuatro personas, y elaborarán preguntas para el personaje que se les haya asignado.</w:t>
            </w:r>
          </w:p>
          <w:p w14:paraId="22EBD117" w14:textId="77777777" w:rsidR="00E35B39" w:rsidRDefault="00000000">
            <w:pPr>
              <w:spacing w:after="0"/>
              <w:ind w:left="1090"/>
              <w:rPr>
                <w:rFonts w:ascii="Arial" w:hAnsi="Arial"/>
              </w:rPr>
            </w:pPr>
            <w:r>
              <w:rPr>
                <w:rFonts w:ascii="Arial" w:eastAsia="Arial" w:hAnsi="Arial" w:cs="Arial"/>
                <w:b/>
                <w:sz w:val="20"/>
              </w:rPr>
              <w:t>La competencia social i</w:t>
            </w:r>
            <w:r>
              <w:rPr>
                <w:rFonts w:ascii="Arial" w:eastAsia="Arial" w:hAnsi="Arial" w:cs="Arial"/>
                <w:sz w:val="20"/>
              </w:rPr>
              <w:t>mplica conocimientos que permitan comprender y analizar de manera crítica los códigos de conducta, así como los conceptos de igualdad entre hombres y mujeres y diferentes grupos étnicos y culturales (SABER). Se desarrolla cuando el alumno aprende a relacionarse mostrando tolerancia y comprende otros puntos de vista desarrollando empatía (SABER HACER). Por último, cuando el alumno muestra integridad y honestidad (SABER SER)</w:t>
            </w:r>
          </w:p>
          <w:p w14:paraId="4BC12A0F" w14:textId="77777777" w:rsidR="00E35B39" w:rsidRDefault="00E35B39">
            <w:pPr>
              <w:spacing w:after="0"/>
              <w:jc w:val="both"/>
              <w:rPr>
                <w:rFonts w:ascii="Arial" w:hAnsi="Arial"/>
              </w:rPr>
            </w:pPr>
          </w:p>
          <w:p w14:paraId="4C775EF6" w14:textId="77777777" w:rsidR="00E35B39" w:rsidRDefault="00E35B39">
            <w:pPr>
              <w:spacing w:after="0"/>
              <w:ind w:left="1090"/>
              <w:rPr>
                <w:rFonts w:ascii="Arial" w:eastAsia="Arial" w:hAnsi="Arial" w:cs="Arial"/>
                <w:sz w:val="20"/>
              </w:rPr>
            </w:pPr>
          </w:p>
          <w:p w14:paraId="1A82D138" w14:textId="77777777" w:rsidR="00E35B39" w:rsidRDefault="00E35B39">
            <w:pPr>
              <w:spacing w:after="0"/>
              <w:ind w:left="1090"/>
              <w:rPr>
                <w:rFonts w:ascii="Arial" w:eastAsia="Arial" w:hAnsi="Arial" w:cs="Arial"/>
                <w:sz w:val="20"/>
              </w:rPr>
            </w:pPr>
          </w:p>
          <w:tbl>
            <w:tblPr>
              <w:tblStyle w:val="TableGrid"/>
              <w:tblW w:w="9180" w:type="dxa"/>
              <w:tblInd w:w="1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80" w:type="dxa"/>
                <w:right w:w="115" w:type="dxa"/>
              </w:tblCellMar>
              <w:tblLook w:val="04A0" w:firstRow="1" w:lastRow="0" w:firstColumn="1" w:lastColumn="0" w:noHBand="0" w:noVBand="1"/>
            </w:tblPr>
            <w:tblGrid>
              <w:gridCol w:w="2200"/>
              <w:gridCol w:w="6980"/>
            </w:tblGrid>
            <w:tr w:rsidR="00E35B39" w14:paraId="6B6D2DFB" w14:textId="77777777">
              <w:trPr>
                <w:trHeight w:val="459"/>
              </w:trPr>
              <w:tc>
                <w:tcPr>
                  <w:tcW w:w="9179" w:type="dxa"/>
                  <w:gridSpan w:val="2"/>
                  <w:tcBorders>
                    <w:top w:val="single" w:sz="8" w:space="0" w:color="000001"/>
                    <w:left w:val="single" w:sz="8" w:space="0" w:color="000001"/>
                    <w:bottom w:val="single" w:sz="8" w:space="0" w:color="000001"/>
                    <w:right w:val="single" w:sz="8" w:space="0" w:color="000001"/>
                  </w:tcBorders>
                  <w:shd w:val="clear" w:color="auto" w:fill="00B0F0"/>
                  <w:vAlign w:val="center"/>
                </w:tcPr>
                <w:p w14:paraId="27A1209F" w14:textId="77777777" w:rsidR="00E35B39" w:rsidRDefault="00000000">
                  <w:pPr>
                    <w:spacing w:after="0" w:line="240" w:lineRule="auto"/>
                    <w:ind w:left="5"/>
                    <w:jc w:val="center"/>
                  </w:pPr>
                  <w:r>
                    <w:rPr>
                      <w:rFonts w:ascii="Arial" w:eastAsia="Arial" w:hAnsi="Arial" w:cs="Arial"/>
                      <w:b/>
                      <w:color w:val="FFFFFF"/>
                      <w:sz w:val="20"/>
                    </w:rPr>
                    <w:t>Competencias</w:t>
                  </w:r>
                </w:p>
              </w:tc>
            </w:tr>
            <w:tr w:rsidR="00E35B39" w14:paraId="00C49EEF" w14:textId="77777777">
              <w:trPr>
                <w:trHeight w:val="461"/>
              </w:trPr>
              <w:tc>
                <w:tcPr>
                  <w:tcW w:w="917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5689D531" w14:textId="77777777" w:rsidR="00E35B39" w:rsidRDefault="00000000">
                  <w:pPr>
                    <w:spacing w:after="0" w:line="240" w:lineRule="auto"/>
                  </w:pPr>
                  <w:r>
                    <w:rPr>
                      <w:rFonts w:ascii="Arial" w:eastAsia="Arial" w:hAnsi="Arial" w:cs="Arial"/>
                      <w:sz w:val="20"/>
                    </w:rPr>
                    <w:t>Indicar las competencias que se trabajan. (Quedan explicadas en la contextualización)</w:t>
                  </w:r>
                </w:p>
              </w:tc>
            </w:tr>
            <w:tr w:rsidR="00E35B39" w14:paraId="16A3A590" w14:textId="77777777">
              <w:trPr>
                <w:trHeight w:val="442"/>
              </w:trPr>
              <w:tc>
                <w:tcPr>
                  <w:tcW w:w="2200" w:type="dxa"/>
                  <w:tcBorders>
                    <w:top w:val="single" w:sz="8" w:space="0" w:color="000001"/>
                    <w:left w:val="single" w:sz="8" w:space="0" w:color="000001"/>
                    <w:bottom w:val="single" w:sz="8" w:space="0" w:color="000001"/>
                    <w:right w:val="single" w:sz="8" w:space="0" w:color="000001"/>
                  </w:tcBorders>
                  <w:shd w:val="clear" w:color="auto" w:fill="00B0F0"/>
                  <w:vAlign w:val="center"/>
                </w:tcPr>
                <w:p w14:paraId="1211DA0B" w14:textId="77777777" w:rsidR="00E35B39" w:rsidRDefault="00000000">
                  <w:pPr>
                    <w:spacing w:after="0" w:line="240" w:lineRule="auto"/>
                    <w:ind w:left="10"/>
                    <w:jc w:val="center"/>
                  </w:pPr>
                  <w:r>
                    <w:rPr>
                      <w:rFonts w:ascii="Arial" w:eastAsia="Arial" w:hAnsi="Arial" w:cs="Arial"/>
                      <w:b/>
                      <w:color w:val="FFFFFF"/>
                      <w:sz w:val="20"/>
                    </w:rPr>
                    <w:t>Saberes básicos</w:t>
                  </w:r>
                </w:p>
              </w:tc>
              <w:tc>
                <w:tcPr>
                  <w:tcW w:w="697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1E699B5" w14:textId="77777777" w:rsidR="00E35B39" w:rsidRDefault="00000000">
                  <w:pPr>
                    <w:spacing w:after="0" w:line="240" w:lineRule="auto"/>
                    <w:ind w:left="5"/>
                  </w:pPr>
                  <w:r>
                    <w:rPr>
                      <w:rFonts w:ascii="Arial" w:eastAsia="Arial" w:hAnsi="Arial" w:cs="Arial"/>
                      <w:sz w:val="20"/>
                    </w:rPr>
                    <w:t>Saberes básicos con los que se desarrollan estas actividades.</w:t>
                  </w:r>
                </w:p>
              </w:tc>
            </w:tr>
          </w:tbl>
          <w:p w14:paraId="1F133738" w14:textId="77777777" w:rsidR="00E35B39" w:rsidRDefault="00E35B39">
            <w:pPr>
              <w:spacing w:after="0"/>
            </w:pPr>
          </w:p>
        </w:tc>
      </w:tr>
      <w:tr w:rsidR="00E35B39" w14:paraId="77269349" w14:textId="77777777">
        <w:trPr>
          <w:trHeight w:val="314"/>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00B0F0"/>
          </w:tcPr>
          <w:p w14:paraId="31C895C6" w14:textId="77777777" w:rsidR="00E35B39" w:rsidRDefault="00000000">
            <w:pPr>
              <w:spacing w:after="0" w:line="240" w:lineRule="auto"/>
              <w:ind w:left="5"/>
            </w:pPr>
            <w:r>
              <w:rPr>
                <w:rFonts w:ascii="Arial" w:eastAsia="Arial" w:hAnsi="Arial" w:cs="Arial"/>
                <w:b/>
                <w:color w:val="FFFFFF"/>
                <w:sz w:val="20"/>
              </w:rPr>
              <w:lastRenderedPageBreak/>
              <w:t>Enunciado de la actividad</w:t>
            </w:r>
          </w:p>
        </w:tc>
      </w:tr>
      <w:tr w:rsidR="00E35B39" w14:paraId="6C3FB21D" w14:textId="77777777">
        <w:trPr>
          <w:trHeight w:val="1641"/>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EBF1DD"/>
          </w:tcPr>
          <w:p w14:paraId="1DED46DE" w14:textId="77777777" w:rsidR="00E35B39" w:rsidRDefault="00000000">
            <w:pPr>
              <w:spacing w:after="0" w:line="240" w:lineRule="auto"/>
              <w:ind w:left="5"/>
            </w:pPr>
            <w:r>
              <w:rPr>
                <w:rFonts w:ascii="Arial" w:eastAsia="Arial" w:hAnsi="Arial" w:cs="Arial"/>
                <w:sz w:val="20"/>
              </w:rPr>
              <w:lastRenderedPageBreak/>
              <w:t>La actividad está destinada a 1º ESO, en la asignatura de Computación y Digitalización.</w:t>
            </w:r>
          </w:p>
          <w:p w14:paraId="32C46321" w14:textId="77777777" w:rsidR="00E35B39" w:rsidRDefault="00000000">
            <w:pPr>
              <w:spacing w:after="0" w:line="240" w:lineRule="auto"/>
              <w:ind w:left="5"/>
            </w:pPr>
            <w:r>
              <w:rPr>
                <w:rFonts w:ascii="Arial" w:eastAsia="Arial" w:hAnsi="Arial" w:cs="Arial"/>
                <w:sz w:val="20"/>
              </w:rPr>
              <w:t>Como introducción al concepto de Inteligencia Artificial, se propondrá a los alumnos la realización de una actividad grupal, en una primera parte, para que piensen en el tipo de preguntas que deben formular. Como inicio a la actividad se explicará a los alumnos el concepto de bases de datos y cómo trabajan determinadas aplicaciones (Akinator) descartando bases de datos a partir de responder a determinadas preguntas.</w:t>
            </w:r>
          </w:p>
          <w:p w14:paraId="331BB079" w14:textId="77777777" w:rsidR="00E35B39" w:rsidRDefault="00000000">
            <w:pPr>
              <w:spacing w:after="0" w:line="240" w:lineRule="auto"/>
              <w:ind w:left="5"/>
            </w:pPr>
            <w:r>
              <w:rPr>
                <w:rFonts w:ascii="Arial" w:eastAsia="Arial" w:hAnsi="Arial" w:cs="Arial"/>
                <w:sz w:val="20"/>
              </w:rPr>
              <w:t>Posteriomente una vez diseñada la actividad, los alumnos realizarán dicha práctica en los equipos informáticos con Learning ML</w:t>
            </w:r>
          </w:p>
          <w:p w14:paraId="484DD05F" w14:textId="77777777" w:rsidR="00E35B39" w:rsidRDefault="00E35B39">
            <w:pPr>
              <w:spacing w:after="0" w:line="240" w:lineRule="auto"/>
              <w:ind w:left="5"/>
              <w:rPr>
                <w:rFonts w:ascii="Arial" w:eastAsia="Arial" w:hAnsi="Arial" w:cs="Arial"/>
                <w:sz w:val="20"/>
              </w:rPr>
            </w:pPr>
          </w:p>
        </w:tc>
      </w:tr>
      <w:tr w:rsidR="00E35B39" w14:paraId="51F38C72" w14:textId="77777777">
        <w:trPr>
          <w:trHeight w:val="283"/>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00B0F0"/>
          </w:tcPr>
          <w:p w14:paraId="62A0E810" w14:textId="77777777" w:rsidR="00E35B39" w:rsidRDefault="00000000">
            <w:pPr>
              <w:spacing w:after="0" w:line="240" w:lineRule="auto"/>
              <w:ind w:left="5"/>
            </w:pPr>
            <w:r>
              <w:rPr>
                <w:rFonts w:ascii="Arial" w:eastAsia="Arial" w:hAnsi="Arial" w:cs="Arial"/>
                <w:b/>
                <w:color w:val="FFFFFF"/>
                <w:sz w:val="18"/>
              </w:rPr>
              <w:t>Temporización</w:t>
            </w:r>
          </w:p>
        </w:tc>
      </w:tr>
      <w:tr w:rsidR="00E35B39" w14:paraId="0363D300" w14:textId="77777777">
        <w:trPr>
          <w:trHeight w:val="997"/>
        </w:trPr>
        <w:tc>
          <w:tcPr>
            <w:tcW w:w="9400" w:type="dxa"/>
            <w:gridSpan w:val="3"/>
            <w:tcBorders>
              <w:top w:val="single" w:sz="8" w:space="0" w:color="000001"/>
              <w:left w:val="single" w:sz="8" w:space="0" w:color="548DD4"/>
              <w:bottom w:val="single" w:sz="8" w:space="0" w:color="000001"/>
              <w:right w:val="single" w:sz="8" w:space="0" w:color="548DD4"/>
            </w:tcBorders>
            <w:shd w:val="clear" w:color="auto" w:fill="EEECE1"/>
          </w:tcPr>
          <w:p w14:paraId="075FDB11" w14:textId="77777777" w:rsidR="00E35B39" w:rsidRDefault="00000000">
            <w:pPr>
              <w:spacing w:after="0" w:line="240" w:lineRule="auto"/>
              <w:ind w:left="5"/>
            </w:pPr>
            <w:r>
              <w:rPr>
                <w:rFonts w:ascii="Arial" w:eastAsia="Arial" w:hAnsi="Arial" w:cs="Arial"/>
                <w:sz w:val="20"/>
              </w:rPr>
              <w:t>La actividad completa se desarrollará en 4 sesiones</w:t>
            </w:r>
          </w:p>
        </w:tc>
      </w:tr>
    </w:tbl>
    <w:p w14:paraId="27A266D7" w14:textId="77777777" w:rsidR="00E35B39" w:rsidRDefault="00E35B39">
      <w:pPr>
        <w:spacing w:after="0"/>
        <w:ind w:left="-2471" w:right="9402"/>
      </w:pPr>
    </w:p>
    <w:tbl>
      <w:tblPr>
        <w:tblStyle w:val="TableGrid"/>
        <w:tblW w:w="9400" w:type="dxa"/>
        <w:tblInd w:w="-1461" w:type="dxa"/>
        <w:tblBorders>
          <w:top w:val="single" w:sz="8" w:space="0" w:color="000001"/>
          <w:left w:val="single" w:sz="8" w:space="0" w:color="548DD4"/>
          <w:bottom w:val="single" w:sz="8" w:space="0" w:color="000001"/>
          <w:right w:val="single" w:sz="8" w:space="0" w:color="548DD4"/>
          <w:insideH w:val="single" w:sz="8" w:space="0" w:color="000001"/>
          <w:insideV w:val="single" w:sz="8" w:space="0" w:color="548DD4"/>
        </w:tblBorders>
        <w:tblCellMar>
          <w:top w:w="83" w:type="dxa"/>
          <w:left w:w="105" w:type="dxa"/>
          <w:right w:w="127" w:type="dxa"/>
        </w:tblCellMar>
        <w:tblLook w:val="04A0" w:firstRow="1" w:lastRow="0" w:firstColumn="1" w:lastColumn="0" w:noHBand="0" w:noVBand="1"/>
      </w:tblPr>
      <w:tblGrid>
        <w:gridCol w:w="9400"/>
      </w:tblGrid>
      <w:tr w:rsidR="00E35B39" w14:paraId="4781E89F" w14:textId="77777777">
        <w:trPr>
          <w:trHeight w:val="300"/>
        </w:trPr>
        <w:tc>
          <w:tcPr>
            <w:tcW w:w="9400" w:type="dxa"/>
            <w:tcBorders>
              <w:top w:val="single" w:sz="8" w:space="0" w:color="000001"/>
              <w:left w:val="single" w:sz="8" w:space="0" w:color="548DD4"/>
              <w:bottom w:val="single" w:sz="8" w:space="0" w:color="000001"/>
              <w:right w:val="single" w:sz="8" w:space="0" w:color="548DD4"/>
            </w:tcBorders>
            <w:shd w:val="clear" w:color="auto" w:fill="EEECE1"/>
          </w:tcPr>
          <w:p w14:paraId="1C5016A8" w14:textId="77777777" w:rsidR="00E35B39" w:rsidRDefault="00E35B39">
            <w:pPr>
              <w:spacing w:after="0" w:line="240" w:lineRule="auto"/>
            </w:pPr>
          </w:p>
        </w:tc>
      </w:tr>
      <w:tr w:rsidR="00E35B39" w14:paraId="10321230" w14:textId="77777777">
        <w:trPr>
          <w:trHeight w:val="303"/>
        </w:trPr>
        <w:tc>
          <w:tcPr>
            <w:tcW w:w="9400" w:type="dxa"/>
            <w:tcBorders>
              <w:top w:val="single" w:sz="8" w:space="0" w:color="000001"/>
              <w:left w:val="single" w:sz="8" w:space="0" w:color="548DD4"/>
              <w:bottom w:val="single" w:sz="8" w:space="0" w:color="000001"/>
              <w:right w:val="single" w:sz="8" w:space="0" w:color="548DD4"/>
            </w:tcBorders>
            <w:shd w:val="clear" w:color="auto" w:fill="00B0F0"/>
          </w:tcPr>
          <w:p w14:paraId="5DC60170" w14:textId="77777777" w:rsidR="00E35B39" w:rsidRDefault="00000000">
            <w:pPr>
              <w:spacing w:after="0" w:line="240" w:lineRule="auto"/>
            </w:pPr>
            <w:r>
              <w:rPr>
                <w:rFonts w:ascii="Arial" w:eastAsia="Arial" w:hAnsi="Arial" w:cs="Arial"/>
                <w:b/>
                <w:color w:val="FFFFFF"/>
                <w:sz w:val="20"/>
              </w:rPr>
              <w:t>Uso de Inteligencia Artificial</w:t>
            </w:r>
          </w:p>
        </w:tc>
      </w:tr>
      <w:tr w:rsidR="00E35B39" w14:paraId="5012A779" w14:textId="77777777">
        <w:trPr>
          <w:trHeight w:val="1219"/>
        </w:trPr>
        <w:tc>
          <w:tcPr>
            <w:tcW w:w="9400" w:type="dxa"/>
            <w:tcBorders>
              <w:top w:val="single" w:sz="8" w:space="0" w:color="000001"/>
              <w:left w:val="single" w:sz="8" w:space="0" w:color="548DD4"/>
              <w:bottom w:val="single" w:sz="8" w:space="0" w:color="000001"/>
              <w:right w:val="single" w:sz="8" w:space="0" w:color="548DD4"/>
            </w:tcBorders>
            <w:shd w:val="clear" w:color="auto" w:fill="EEECE1"/>
          </w:tcPr>
          <w:p w14:paraId="01F2D7A6" w14:textId="77777777" w:rsidR="00E35B39" w:rsidRDefault="00000000">
            <w:pPr>
              <w:spacing w:after="0" w:line="240" w:lineRule="auto"/>
            </w:pPr>
            <w:r>
              <w:rPr>
                <w:rFonts w:ascii="Arial" w:eastAsia="Arial" w:hAnsi="Arial" w:cs="Arial"/>
                <w:sz w:val="20"/>
              </w:rPr>
              <w:t xml:space="preserve">Ya que “Inteligencia Artificial es todo aquello que tenga que ver con hacer que una máquina sea capaz de resolver problemas para cuya solución se necesita alguna característica de la inteligencia humana o animal, como el aprendizaje, el razonamiento o la adaptación” </w:t>
            </w:r>
          </w:p>
          <w:p w14:paraId="5C47B3E0" w14:textId="77777777" w:rsidR="00E35B39" w:rsidRDefault="00000000">
            <w:pPr>
              <w:spacing w:after="0" w:line="240" w:lineRule="auto"/>
            </w:pPr>
            <w:r>
              <w:rPr>
                <w:rFonts w:ascii="Arial" w:eastAsia="Arial" w:hAnsi="Arial" w:cs="Arial"/>
                <w:sz w:val="20"/>
              </w:rPr>
              <w:t>Este tipo de prácticas ayuda al alumnado a desarrollar su competencia matemática y computacional, a partir del razonamiento y puesta en práctica del entendimiento de un algoritmo.</w:t>
            </w:r>
          </w:p>
          <w:p w14:paraId="45CC7789" w14:textId="77777777" w:rsidR="00E35B39" w:rsidRDefault="00E35B39">
            <w:pPr>
              <w:spacing w:after="0" w:line="240" w:lineRule="auto"/>
              <w:rPr>
                <w:rFonts w:ascii="Arial" w:eastAsia="Arial" w:hAnsi="Arial" w:cs="Arial"/>
                <w:sz w:val="20"/>
              </w:rPr>
            </w:pPr>
          </w:p>
        </w:tc>
      </w:tr>
      <w:tr w:rsidR="00E35B39" w14:paraId="4C56A981" w14:textId="77777777">
        <w:trPr>
          <w:trHeight w:val="300"/>
        </w:trPr>
        <w:tc>
          <w:tcPr>
            <w:tcW w:w="9400" w:type="dxa"/>
            <w:tcBorders>
              <w:top w:val="single" w:sz="8" w:space="0" w:color="000001"/>
              <w:left w:val="single" w:sz="8" w:space="0" w:color="548DD4"/>
              <w:bottom w:val="single" w:sz="8" w:space="0" w:color="000001"/>
              <w:right w:val="single" w:sz="8" w:space="0" w:color="548DD4"/>
            </w:tcBorders>
            <w:shd w:val="clear" w:color="auto" w:fill="00B0F0"/>
          </w:tcPr>
          <w:p w14:paraId="76AFAB97" w14:textId="77777777" w:rsidR="00E35B39" w:rsidRDefault="00000000">
            <w:pPr>
              <w:spacing w:after="0" w:line="240" w:lineRule="auto"/>
            </w:pPr>
            <w:r>
              <w:rPr>
                <w:rFonts w:ascii="Arial" w:eastAsia="Arial" w:hAnsi="Arial" w:cs="Arial"/>
                <w:b/>
                <w:color w:val="FFFFFF"/>
                <w:sz w:val="20"/>
              </w:rPr>
              <w:t>Descripción Visual</w:t>
            </w:r>
          </w:p>
        </w:tc>
      </w:tr>
      <w:tr w:rsidR="00E35B39" w14:paraId="3F28AA4E" w14:textId="77777777">
        <w:trPr>
          <w:trHeight w:val="1694"/>
        </w:trPr>
        <w:tc>
          <w:tcPr>
            <w:tcW w:w="9400" w:type="dxa"/>
            <w:tcBorders>
              <w:top w:val="single" w:sz="8" w:space="0" w:color="000001"/>
              <w:left w:val="single" w:sz="8" w:space="0" w:color="548DD4"/>
              <w:bottom w:val="single" w:sz="8" w:space="0" w:color="000001"/>
              <w:right w:val="single" w:sz="8" w:space="0" w:color="548DD4"/>
            </w:tcBorders>
            <w:shd w:val="clear" w:color="auto" w:fill="EEECE1"/>
          </w:tcPr>
          <w:p w14:paraId="167A6B66" w14:textId="77777777" w:rsidR="00FD672C" w:rsidRDefault="00FD672C" w:rsidP="00FD672C">
            <w:pPr>
              <w:pStyle w:val="Prrafodelista"/>
              <w:numPr>
                <w:ilvl w:val="0"/>
                <w:numId w:val="3"/>
              </w:numPr>
              <w:spacing w:after="0" w:line="240" w:lineRule="auto"/>
              <w:jc w:val="both"/>
            </w:pPr>
            <w:r>
              <w:t>Bajar imágenes de informáticos famosos</w:t>
            </w:r>
          </w:p>
          <w:p w14:paraId="3AA86DEE" w14:textId="77777777" w:rsidR="00FD672C" w:rsidRDefault="00FD672C" w:rsidP="00FD672C">
            <w:pPr>
              <w:pStyle w:val="Prrafodelista"/>
              <w:spacing w:after="0" w:line="240" w:lineRule="auto"/>
              <w:jc w:val="both"/>
            </w:pPr>
            <w:r w:rsidRPr="00FD672C">
              <w:lastRenderedPageBreak/>
              <w:drawing>
                <wp:inline distT="0" distB="0" distL="0" distR="0" wp14:anchorId="43D9F5F0" wp14:editId="738A2AED">
                  <wp:extent cx="2578100" cy="392238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2109" cy="3928486"/>
                          </a:xfrm>
                          <a:prstGeom prst="rect">
                            <a:avLst/>
                          </a:prstGeom>
                        </pic:spPr>
                      </pic:pic>
                    </a:graphicData>
                  </a:graphic>
                </wp:inline>
              </w:drawing>
            </w:r>
          </w:p>
          <w:p w14:paraId="563D6820" w14:textId="0CD06693" w:rsidR="00FD672C" w:rsidRDefault="00FD672C" w:rsidP="00FD672C">
            <w:pPr>
              <w:pStyle w:val="Prrafodelista"/>
              <w:numPr>
                <w:ilvl w:val="0"/>
                <w:numId w:val="3"/>
              </w:numPr>
              <w:spacing w:after="0" w:line="240" w:lineRule="auto"/>
              <w:jc w:val="both"/>
            </w:pPr>
            <w:r>
              <w:t>Introducir imágenes en modelo</w:t>
            </w:r>
          </w:p>
          <w:p w14:paraId="31FBCBCD" w14:textId="37C2C942" w:rsidR="00FD672C" w:rsidRDefault="00FD672C" w:rsidP="00FD672C">
            <w:pPr>
              <w:pStyle w:val="Prrafodelista"/>
              <w:spacing w:after="0" w:line="240" w:lineRule="auto"/>
              <w:jc w:val="both"/>
            </w:pPr>
            <w:r w:rsidRPr="00FD672C">
              <w:drawing>
                <wp:inline distT="0" distB="0" distL="0" distR="0" wp14:anchorId="7200D15C" wp14:editId="601243E0">
                  <wp:extent cx="1691254" cy="2736850"/>
                  <wp:effectExtent l="0" t="0" r="444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4118" cy="2741485"/>
                          </a:xfrm>
                          <a:prstGeom prst="rect">
                            <a:avLst/>
                          </a:prstGeom>
                        </pic:spPr>
                      </pic:pic>
                    </a:graphicData>
                  </a:graphic>
                </wp:inline>
              </w:drawing>
            </w:r>
          </w:p>
          <w:p w14:paraId="46AFBD7F" w14:textId="6282CC5C" w:rsidR="00FD672C" w:rsidRDefault="00FD672C" w:rsidP="00FD672C">
            <w:pPr>
              <w:pStyle w:val="Prrafodelista"/>
              <w:numPr>
                <w:ilvl w:val="0"/>
                <w:numId w:val="3"/>
              </w:numPr>
              <w:spacing w:after="0" w:line="240" w:lineRule="auto"/>
              <w:jc w:val="both"/>
            </w:pPr>
            <w:r>
              <w:t>Enseñando al modelo a clasificar imágenes</w:t>
            </w:r>
          </w:p>
          <w:p w14:paraId="4EE6C1E2" w14:textId="6C429E46" w:rsidR="005D43B9" w:rsidRDefault="005D43B9" w:rsidP="00FD672C">
            <w:pPr>
              <w:pStyle w:val="Prrafodelista"/>
              <w:numPr>
                <w:ilvl w:val="0"/>
                <w:numId w:val="3"/>
              </w:numPr>
              <w:spacing w:after="0" w:line="240" w:lineRule="auto"/>
              <w:jc w:val="both"/>
            </w:pPr>
            <w:r w:rsidRPr="005D43B9">
              <w:lastRenderedPageBreak/>
              <w:drawing>
                <wp:inline distT="0" distB="0" distL="0" distR="0" wp14:anchorId="328A54E7" wp14:editId="1C5E6482">
                  <wp:extent cx="1695450" cy="1909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8977" cy="1913021"/>
                          </a:xfrm>
                          <a:prstGeom prst="rect">
                            <a:avLst/>
                          </a:prstGeom>
                        </pic:spPr>
                      </pic:pic>
                    </a:graphicData>
                  </a:graphic>
                </wp:inline>
              </w:drawing>
            </w:r>
          </w:p>
          <w:p w14:paraId="52BED578" w14:textId="249BB251" w:rsidR="005D43B9" w:rsidRDefault="00257E83" w:rsidP="00257E83">
            <w:pPr>
              <w:pStyle w:val="Prrafodelista"/>
              <w:numPr>
                <w:ilvl w:val="0"/>
                <w:numId w:val="3"/>
              </w:numPr>
              <w:spacing w:after="0" w:line="240" w:lineRule="auto"/>
              <w:jc w:val="both"/>
            </w:pPr>
            <w:r>
              <w:t>Prueba con otras imágenes</w:t>
            </w:r>
          </w:p>
          <w:p w14:paraId="0414986F" w14:textId="3B0A6AEC" w:rsidR="00257E83" w:rsidRDefault="00D24638" w:rsidP="00257E83">
            <w:pPr>
              <w:pStyle w:val="Prrafodelista"/>
              <w:spacing w:after="0" w:line="240" w:lineRule="auto"/>
              <w:jc w:val="both"/>
            </w:pPr>
            <w:r w:rsidRPr="00D24638">
              <w:drawing>
                <wp:inline distT="0" distB="0" distL="0" distR="0" wp14:anchorId="46D33B51" wp14:editId="46739641">
                  <wp:extent cx="1812985" cy="1981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3735" cy="1992948"/>
                          </a:xfrm>
                          <a:prstGeom prst="rect">
                            <a:avLst/>
                          </a:prstGeom>
                        </pic:spPr>
                      </pic:pic>
                    </a:graphicData>
                  </a:graphic>
                </wp:inline>
              </w:drawing>
            </w:r>
          </w:p>
          <w:p w14:paraId="19B4A2DF" w14:textId="41D91543" w:rsidR="00D24638" w:rsidRDefault="00D24638" w:rsidP="00257E83">
            <w:pPr>
              <w:pStyle w:val="Prrafodelista"/>
              <w:spacing w:after="0" w:line="240" w:lineRule="auto"/>
              <w:jc w:val="both"/>
            </w:pPr>
          </w:p>
          <w:p w14:paraId="4011736C" w14:textId="526B9845" w:rsidR="00D24638" w:rsidRDefault="00D24638" w:rsidP="00257E83">
            <w:pPr>
              <w:pStyle w:val="Prrafodelista"/>
              <w:spacing w:after="0" w:line="240" w:lineRule="auto"/>
              <w:jc w:val="both"/>
            </w:pPr>
            <w:r w:rsidRPr="00D24638">
              <w:drawing>
                <wp:inline distT="0" distB="0" distL="0" distR="0" wp14:anchorId="04BD5F9E" wp14:editId="69D397EA">
                  <wp:extent cx="1822450" cy="1896333"/>
                  <wp:effectExtent l="0" t="0" r="635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5705" cy="1899720"/>
                          </a:xfrm>
                          <a:prstGeom prst="rect">
                            <a:avLst/>
                          </a:prstGeom>
                        </pic:spPr>
                      </pic:pic>
                    </a:graphicData>
                  </a:graphic>
                </wp:inline>
              </w:drawing>
            </w:r>
          </w:p>
          <w:p w14:paraId="33B19833" w14:textId="7C153FCC" w:rsidR="00FD672C" w:rsidRDefault="00FD672C" w:rsidP="00FD672C">
            <w:pPr>
              <w:pStyle w:val="Prrafodelista"/>
              <w:spacing w:after="0" w:line="240" w:lineRule="auto"/>
              <w:jc w:val="both"/>
            </w:pPr>
          </w:p>
        </w:tc>
      </w:tr>
      <w:tr w:rsidR="00E35B39" w14:paraId="07488A49" w14:textId="77777777">
        <w:trPr>
          <w:trHeight w:val="306"/>
        </w:trPr>
        <w:tc>
          <w:tcPr>
            <w:tcW w:w="9400" w:type="dxa"/>
            <w:tcBorders>
              <w:top w:val="single" w:sz="8" w:space="0" w:color="000001"/>
              <w:left w:val="single" w:sz="8" w:space="0" w:color="548DD4"/>
              <w:bottom w:val="single" w:sz="8" w:space="0" w:color="000001"/>
              <w:right w:val="single" w:sz="8" w:space="0" w:color="548DD4"/>
            </w:tcBorders>
            <w:shd w:val="clear" w:color="auto" w:fill="00B0F0"/>
          </w:tcPr>
          <w:p w14:paraId="161A3AA5" w14:textId="77777777" w:rsidR="00E35B39" w:rsidRDefault="00000000">
            <w:pPr>
              <w:spacing w:after="0" w:line="240" w:lineRule="auto"/>
            </w:pPr>
            <w:r>
              <w:rPr>
                <w:rFonts w:ascii="Arial" w:eastAsia="Arial" w:hAnsi="Arial" w:cs="Arial"/>
                <w:b/>
                <w:color w:val="FFFFFF"/>
                <w:sz w:val="20"/>
              </w:rPr>
              <w:lastRenderedPageBreak/>
              <w:t>Reflexión y capacidad crítica</w:t>
            </w:r>
          </w:p>
        </w:tc>
      </w:tr>
      <w:tr w:rsidR="00E35B39" w14:paraId="31899108" w14:textId="77777777">
        <w:trPr>
          <w:trHeight w:val="1444"/>
        </w:trPr>
        <w:tc>
          <w:tcPr>
            <w:tcW w:w="9400" w:type="dxa"/>
            <w:tcBorders>
              <w:top w:val="single" w:sz="8" w:space="0" w:color="000001"/>
              <w:left w:val="single" w:sz="8" w:space="0" w:color="548DD4"/>
              <w:bottom w:val="single" w:sz="8" w:space="0" w:color="000001"/>
              <w:right w:val="single" w:sz="8" w:space="0" w:color="548DD4"/>
            </w:tcBorders>
            <w:shd w:val="clear" w:color="auto" w:fill="EEECE1"/>
          </w:tcPr>
          <w:p w14:paraId="3C8FA18E" w14:textId="7C759B44" w:rsidR="004C255A" w:rsidRDefault="007432AF">
            <w:pPr>
              <w:spacing w:after="0" w:line="240" w:lineRule="auto"/>
              <w:jc w:val="both"/>
            </w:pPr>
            <w:r w:rsidRPr="007432AF">
              <w:lastRenderedPageBreak/>
              <w:drawing>
                <wp:inline distT="0" distB="0" distL="0" distR="0" wp14:anchorId="3B18E167" wp14:editId="448C09C7">
                  <wp:extent cx="4401185" cy="2600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1185" cy="2600325"/>
                          </a:xfrm>
                          <a:prstGeom prst="rect">
                            <a:avLst/>
                          </a:prstGeom>
                        </pic:spPr>
                      </pic:pic>
                    </a:graphicData>
                  </a:graphic>
                </wp:inline>
              </w:drawing>
            </w:r>
          </w:p>
          <w:p w14:paraId="46D27172" w14:textId="5C171032" w:rsidR="00B54A27" w:rsidRDefault="00B54A27">
            <w:pPr>
              <w:spacing w:after="0" w:line="240" w:lineRule="auto"/>
              <w:jc w:val="both"/>
            </w:pPr>
            <w:r w:rsidRPr="00B54A27">
              <w:drawing>
                <wp:inline distT="0" distB="0" distL="0" distR="0" wp14:anchorId="7BD52CCC" wp14:editId="3C2477C2">
                  <wp:extent cx="4401185" cy="27844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1185" cy="2784475"/>
                          </a:xfrm>
                          <a:prstGeom prst="rect">
                            <a:avLst/>
                          </a:prstGeom>
                        </pic:spPr>
                      </pic:pic>
                    </a:graphicData>
                  </a:graphic>
                </wp:inline>
              </w:drawing>
            </w:r>
          </w:p>
          <w:p w14:paraId="04EDCACB" w14:textId="4B5FFD92" w:rsidR="007432AF" w:rsidRDefault="007432AF">
            <w:pPr>
              <w:spacing w:after="0" w:line="240" w:lineRule="auto"/>
              <w:jc w:val="both"/>
            </w:pPr>
          </w:p>
        </w:tc>
      </w:tr>
      <w:tr w:rsidR="00E35B39" w14:paraId="29C25E8F" w14:textId="77777777">
        <w:trPr>
          <w:trHeight w:val="315"/>
        </w:trPr>
        <w:tc>
          <w:tcPr>
            <w:tcW w:w="9400" w:type="dxa"/>
            <w:tcBorders>
              <w:top w:val="single" w:sz="8" w:space="0" w:color="000001"/>
              <w:left w:val="single" w:sz="8" w:space="0" w:color="548DD4"/>
              <w:bottom w:val="single" w:sz="8" w:space="0" w:color="000001"/>
              <w:right w:val="single" w:sz="8" w:space="0" w:color="548DD4"/>
            </w:tcBorders>
            <w:shd w:val="clear" w:color="auto" w:fill="00B0F0"/>
          </w:tcPr>
          <w:p w14:paraId="058DBE18" w14:textId="77777777" w:rsidR="00E35B39" w:rsidRDefault="00000000">
            <w:pPr>
              <w:spacing w:after="0" w:line="240" w:lineRule="auto"/>
            </w:pPr>
            <w:r>
              <w:rPr>
                <w:rFonts w:ascii="Arial" w:eastAsia="Arial" w:hAnsi="Arial" w:cs="Arial"/>
                <w:b/>
                <w:color w:val="FFFFFF"/>
                <w:sz w:val="20"/>
              </w:rPr>
              <w:t>Criterios de evaluación</w:t>
            </w:r>
          </w:p>
        </w:tc>
      </w:tr>
      <w:tr w:rsidR="00E35B39" w14:paraId="2E959809" w14:textId="77777777">
        <w:trPr>
          <w:trHeight w:val="1218"/>
        </w:trPr>
        <w:tc>
          <w:tcPr>
            <w:tcW w:w="9400" w:type="dxa"/>
            <w:tcBorders>
              <w:top w:val="single" w:sz="8" w:space="0" w:color="000001"/>
              <w:left w:val="single" w:sz="8" w:space="0" w:color="548DD4"/>
              <w:bottom w:val="single" w:sz="8" w:space="0" w:color="000001"/>
              <w:right w:val="single" w:sz="8" w:space="0" w:color="548DD4"/>
            </w:tcBorders>
            <w:shd w:val="clear" w:color="auto" w:fill="EEECE1"/>
            <w:vAlign w:val="center"/>
          </w:tcPr>
          <w:p w14:paraId="315D23CF" w14:textId="77777777" w:rsidR="00095464" w:rsidRDefault="006311FF">
            <w:pPr>
              <w:spacing w:after="211" w:line="240" w:lineRule="auto"/>
              <w:rPr>
                <w:rFonts w:ascii="Arial" w:eastAsia="Arial" w:hAnsi="Arial" w:cs="Arial"/>
              </w:rPr>
            </w:pPr>
            <w:r>
              <w:rPr>
                <w:rFonts w:ascii="Arial" w:eastAsia="Arial" w:hAnsi="Arial" w:cs="Arial"/>
              </w:rPr>
              <w:t xml:space="preserve">El </w:t>
            </w:r>
            <w:r w:rsidR="00095464">
              <w:rPr>
                <w:rFonts w:ascii="Arial" w:eastAsia="Arial" w:hAnsi="Arial" w:cs="Arial"/>
              </w:rPr>
              <w:t>tra</w:t>
            </w:r>
            <w:r>
              <w:rPr>
                <w:rFonts w:ascii="Arial" w:eastAsia="Arial" w:hAnsi="Arial" w:cs="Arial"/>
              </w:rPr>
              <w:t>bajo inicial con los grupos de alumnos, se calificará con una puntuación máxima de 5 puntos</w:t>
            </w:r>
            <w:r w:rsidR="00372E08">
              <w:rPr>
                <w:rFonts w:ascii="Arial" w:eastAsia="Arial" w:hAnsi="Arial" w:cs="Arial"/>
              </w:rPr>
              <w:t xml:space="preserve">. </w:t>
            </w:r>
          </w:p>
          <w:p w14:paraId="57D84CDF" w14:textId="520BFFB2" w:rsidR="006311FF" w:rsidRDefault="00372E08">
            <w:pPr>
              <w:spacing w:after="211" w:line="240" w:lineRule="auto"/>
            </w:pPr>
            <w:r>
              <w:rPr>
                <w:rFonts w:ascii="Arial" w:eastAsia="Arial" w:hAnsi="Arial" w:cs="Arial"/>
              </w:rPr>
              <w:t>La parte de identificación de imágenes realizada posteriormente en el ordenador tendrá igualmente un</w:t>
            </w:r>
            <w:r w:rsidR="00095464">
              <w:rPr>
                <w:rFonts w:ascii="Arial" w:eastAsia="Arial" w:hAnsi="Arial" w:cs="Arial"/>
              </w:rPr>
              <w:t>a</w:t>
            </w:r>
            <w:r>
              <w:rPr>
                <w:rFonts w:ascii="Arial" w:eastAsia="Arial" w:hAnsi="Arial" w:cs="Arial"/>
              </w:rPr>
              <w:t xml:space="preserve"> calificación máxima de 5 puntos</w:t>
            </w:r>
          </w:p>
          <w:p w14:paraId="76C64017" w14:textId="6FF7E392" w:rsidR="00E35B39" w:rsidRDefault="009D75AF">
            <w:pPr>
              <w:spacing w:after="0" w:line="240" w:lineRule="auto"/>
            </w:pPr>
            <w:r>
              <w:t>Las competencias quedan reflejadas en el apartado de contextualización.</w:t>
            </w:r>
          </w:p>
        </w:tc>
      </w:tr>
      <w:tr w:rsidR="00E35B39" w14:paraId="7486C4B9" w14:textId="77777777">
        <w:trPr>
          <w:trHeight w:val="304"/>
        </w:trPr>
        <w:tc>
          <w:tcPr>
            <w:tcW w:w="9400" w:type="dxa"/>
            <w:tcBorders>
              <w:top w:val="single" w:sz="8" w:space="0" w:color="000001"/>
              <w:left w:val="single" w:sz="8" w:space="0" w:color="548DD4"/>
              <w:bottom w:val="single" w:sz="8" w:space="0" w:color="000001"/>
              <w:right w:val="single" w:sz="8" w:space="0" w:color="548DD4"/>
            </w:tcBorders>
            <w:shd w:val="clear" w:color="auto" w:fill="00B0F0"/>
          </w:tcPr>
          <w:p w14:paraId="3BF6577A" w14:textId="77777777" w:rsidR="00E35B39" w:rsidRDefault="00000000">
            <w:pPr>
              <w:spacing w:after="0" w:line="240" w:lineRule="auto"/>
            </w:pPr>
            <w:r>
              <w:rPr>
                <w:rFonts w:ascii="Arial" w:eastAsia="Arial" w:hAnsi="Arial" w:cs="Arial"/>
                <w:b/>
                <w:color w:val="FFFFFF"/>
                <w:sz w:val="20"/>
              </w:rPr>
              <w:t>Materiales y licencia</w:t>
            </w:r>
          </w:p>
        </w:tc>
      </w:tr>
      <w:tr w:rsidR="00E35B39" w14:paraId="15CE7E34" w14:textId="77777777">
        <w:trPr>
          <w:trHeight w:val="1454"/>
        </w:trPr>
        <w:tc>
          <w:tcPr>
            <w:tcW w:w="9400" w:type="dxa"/>
            <w:tcBorders>
              <w:top w:val="single" w:sz="8" w:space="0" w:color="000001"/>
              <w:left w:val="single" w:sz="8" w:space="0" w:color="548DD4"/>
              <w:bottom w:val="single" w:sz="8" w:space="0" w:color="000001"/>
              <w:right w:val="single" w:sz="8" w:space="0" w:color="548DD4"/>
            </w:tcBorders>
            <w:shd w:val="clear" w:color="auto" w:fill="EEECE1"/>
            <w:vAlign w:val="center"/>
          </w:tcPr>
          <w:p w14:paraId="7135F280" w14:textId="77777777" w:rsidR="00E35B39" w:rsidRDefault="00000000">
            <w:pPr>
              <w:spacing w:after="228" w:line="240" w:lineRule="auto"/>
            </w:pPr>
            <w:r>
              <w:rPr>
                <w:rFonts w:ascii="Arial" w:eastAsia="Arial" w:hAnsi="Arial" w:cs="Arial"/>
                <w:sz w:val="20"/>
              </w:rPr>
              <w:lastRenderedPageBreak/>
              <w:t>Listado de materiales propios de la actividad (a ser posible con un enlace a un sitio desde donde se puedan descargar)</w:t>
            </w:r>
          </w:p>
          <w:p w14:paraId="3DA51E19" w14:textId="77777777" w:rsidR="00E35B39" w:rsidRDefault="00000000">
            <w:pPr>
              <w:spacing w:after="0" w:line="240" w:lineRule="auto"/>
            </w:pPr>
            <w:r>
              <w:rPr>
                <w:rFonts w:ascii="Arial" w:eastAsia="Arial" w:hAnsi="Arial" w:cs="Arial"/>
                <w:sz w:val="20"/>
              </w:rPr>
              <w:t>Licencia de uso de la ficha y de los materiales propios de la actividad (preferentemente Creative Commons</w:t>
            </w:r>
          </w:p>
          <w:p w14:paraId="028079D4" w14:textId="77777777" w:rsidR="00E35B39" w:rsidRDefault="00000000">
            <w:pPr>
              <w:spacing w:after="0" w:line="240" w:lineRule="auto"/>
            </w:pPr>
            <w:r>
              <w:rPr>
                <w:rFonts w:ascii="Arial" w:eastAsia="Arial" w:hAnsi="Arial" w:cs="Arial"/>
                <w:sz w:val="20"/>
              </w:rPr>
              <w:t>Attribution-ShareAlike)</w:t>
            </w:r>
          </w:p>
        </w:tc>
      </w:tr>
      <w:tr w:rsidR="00E35B39" w14:paraId="1216DF6D" w14:textId="77777777">
        <w:trPr>
          <w:trHeight w:val="306"/>
        </w:trPr>
        <w:tc>
          <w:tcPr>
            <w:tcW w:w="9400" w:type="dxa"/>
            <w:tcBorders>
              <w:top w:val="single" w:sz="8" w:space="0" w:color="000001"/>
              <w:left w:val="single" w:sz="8" w:space="0" w:color="548DD4"/>
              <w:bottom w:val="single" w:sz="8" w:space="0" w:color="000001"/>
              <w:right w:val="single" w:sz="8" w:space="0" w:color="548DD4"/>
            </w:tcBorders>
            <w:shd w:val="clear" w:color="auto" w:fill="00B0F0"/>
          </w:tcPr>
          <w:p w14:paraId="2DCC4F9C" w14:textId="77777777" w:rsidR="00E35B39" w:rsidRDefault="00000000">
            <w:pPr>
              <w:spacing w:after="0" w:line="240" w:lineRule="auto"/>
            </w:pPr>
            <w:r>
              <w:rPr>
                <w:rFonts w:ascii="Arial" w:eastAsia="Arial" w:hAnsi="Arial" w:cs="Arial"/>
                <w:b/>
                <w:color w:val="FFFFFF"/>
                <w:sz w:val="20"/>
              </w:rPr>
              <w:t>Listado de recursos</w:t>
            </w:r>
          </w:p>
        </w:tc>
      </w:tr>
      <w:tr w:rsidR="00E35B39" w14:paraId="79F2E8DE" w14:textId="77777777">
        <w:trPr>
          <w:trHeight w:val="981"/>
        </w:trPr>
        <w:tc>
          <w:tcPr>
            <w:tcW w:w="9400" w:type="dxa"/>
            <w:tcBorders>
              <w:top w:val="single" w:sz="8" w:space="0" w:color="000001"/>
              <w:left w:val="single" w:sz="8" w:space="0" w:color="548DD4"/>
              <w:bottom w:val="single" w:sz="8" w:space="0" w:color="000001"/>
              <w:right w:val="single" w:sz="8" w:space="0" w:color="548DD4"/>
            </w:tcBorders>
            <w:shd w:val="clear" w:color="auto" w:fill="EEECE1"/>
          </w:tcPr>
          <w:p w14:paraId="12862494" w14:textId="7DD4ACC5" w:rsidR="00E35B39" w:rsidRDefault="00E35B39">
            <w:pPr>
              <w:spacing w:after="0" w:line="240" w:lineRule="auto"/>
            </w:pPr>
          </w:p>
          <w:p w14:paraId="3F35FC49" w14:textId="77777777" w:rsidR="00E35B39" w:rsidRDefault="00000000">
            <w:pPr>
              <w:spacing w:after="0" w:line="240" w:lineRule="auto"/>
            </w:pPr>
            <w:r>
              <w:rPr>
                <w:rFonts w:ascii="Arial" w:eastAsia="Arial" w:hAnsi="Arial" w:cs="Arial"/>
                <w:sz w:val="20"/>
              </w:rPr>
              <w:t>Equipos informáticos (aula de informática)</w:t>
            </w:r>
          </w:p>
          <w:p w14:paraId="151C510B" w14:textId="77777777" w:rsidR="00E35B39" w:rsidRDefault="00000000">
            <w:pPr>
              <w:spacing w:after="0" w:line="240" w:lineRule="auto"/>
            </w:pPr>
            <w:r>
              <w:rPr>
                <w:rFonts w:ascii="Arial" w:eastAsia="Arial" w:hAnsi="Arial" w:cs="Arial"/>
                <w:sz w:val="20"/>
              </w:rPr>
              <w:t>Fichas impresas en papel</w:t>
            </w:r>
          </w:p>
          <w:p w14:paraId="7A5DC246" w14:textId="77777777" w:rsidR="00E35B39" w:rsidRDefault="00E35B39">
            <w:pPr>
              <w:spacing w:after="0" w:line="240" w:lineRule="auto"/>
              <w:rPr>
                <w:rFonts w:ascii="Arial" w:eastAsia="Arial" w:hAnsi="Arial" w:cs="Arial"/>
                <w:sz w:val="20"/>
              </w:rPr>
            </w:pPr>
          </w:p>
        </w:tc>
      </w:tr>
      <w:tr w:rsidR="00E35B39" w14:paraId="061FD86E" w14:textId="77777777">
        <w:trPr>
          <w:trHeight w:val="315"/>
        </w:trPr>
        <w:tc>
          <w:tcPr>
            <w:tcW w:w="9400" w:type="dxa"/>
            <w:tcBorders>
              <w:top w:val="single" w:sz="8" w:space="0" w:color="000001"/>
              <w:left w:val="single" w:sz="8" w:space="0" w:color="548DD4"/>
              <w:bottom w:val="single" w:sz="8" w:space="0" w:color="000001"/>
              <w:right w:val="single" w:sz="8" w:space="0" w:color="548DD4"/>
            </w:tcBorders>
            <w:shd w:val="clear" w:color="auto" w:fill="00B0F0"/>
          </w:tcPr>
          <w:p w14:paraId="76DC8D26" w14:textId="77777777" w:rsidR="00E35B39" w:rsidRDefault="00000000">
            <w:pPr>
              <w:spacing w:after="0" w:line="240" w:lineRule="auto"/>
            </w:pPr>
            <w:r>
              <w:rPr>
                <w:rFonts w:ascii="Arial" w:eastAsia="Arial" w:hAnsi="Arial" w:cs="Arial"/>
                <w:b/>
                <w:color w:val="FFFFFF"/>
                <w:sz w:val="20"/>
              </w:rPr>
              <w:t>Información adicional</w:t>
            </w:r>
          </w:p>
        </w:tc>
      </w:tr>
      <w:tr w:rsidR="00E35B39" w14:paraId="6B651A3E" w14:textId="77777777">
        <w:trPr>
          <w:trHeight w:val="1444"/>
        </w:trPr>
        <w:tc>
          <w:tcPr>
            <w:tcW w:w="9400" w:type="dxa"/>
            <w:tcBorders>
              <w:top w:val="single" w:sz="8" w:space="0" w:color="000001"/>
              <w:left w:val="single" w:sz="8" w:space="0" w:color="548DD4"/>
              <w:bottom w:val="single" w:sz="8" w:space="0" w:color="000001"/>
              <w:right w:val="single" w:sz="8" w:space="0" w:color="548DD4"/>
            </w:tcBorders>
            <w:shd w:val="clear" w:color="auto" w:fill="EEECE1"/>
          </w:tcPr>
          <w:p w14:paraId="2B56835E" w14:textId="77777777" w:rsidR="00E35B39" w:rsidRDefault="00000000">
            <w:pPr>
              <w:spacing w:after="0" w:line="240" w:lineRule="auto"/>
              <w:rPr>
                <w:rFonts w:ascii="Arial" w:eastAsia="Arial" w:hAnsi="Arial" w:cs="Arial"/>
                <w:sz w:val="20"/>
              </w:rPr>
            </w:pPr>
            <w:r>
              <w:rPr>
                <w:rFonts w:ascii="Arial" w:eastAsia="Arial" w:hAnsi="Arial" w:cs="Arial"/>
                <w:sz w:val="20"/>
              </w:rPr>
              <w:t xml:space="preserve"> </w:t>
            </w:r>
            <w:r w:rsidR="00892B7E">
              <w:rPr>
                <w:rFonts w:ascii="Arial" w:eastAsia="Arial" w:hAnsi="Arial" w:cs="Arial"/>
                <w:sz w:val="20"/>
              </w:rPr>
              <w:t>D</w:t>
            </w:r>
            <w:r>
              <w:rPr>
                <w:rFonts w:ascii="Arial" w:eastAsia="Arial" w:hAnsi="Arial" w:cs="Arial"/>
                <w:sz w:val="20"/>
              </w:rPr>
              <w:t>irección del vídeo de presentación de la actividad.</w:t>
            </w:r>
          </w:p>
          <w:p w14:paraId="41AED66E" w14:textId="483A83AD" w:rsidR="00892B7E" w:rsidRDefault="006F6361">
            <w:pPr>
              <w:spacing w:after="0" w:line="240" w:lineRule="auto"/>
            </w:pPr>
            <w:r>
              <w:t>Ver vídeos adjuntos</w:t>
            </w:r>
          </w:p>
        </w:tc>
      </w:tr>
    </w:tbl>
    <w:p w14:paraId="20ACA606" w14:textId="77777777" w:rsidR="00E35B39" w:rsidRDefault="00E35B39"/>
    <w:sectPr w:rsidR="00E35B39">
      <w:headerReference w:type="default" r:id="rId15"/>
      <w:footerReference w:type="default" r:id="rId16"/>
      <w:pgSz w:w="11920" w:h="16838"/>
      <w:pgMar w:top="3049" w:right="2518" w:bottom="1509" w:left="2471" w:header="855" w:footer="1044"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05C10" w14:textId="77777777" w:rsidR="00E74F48" w:rsidRDefault="00E74F48">
      <w:pPr>
        <w:spacing w:after="0" w:line="240" w:lineRule="auto"/>
      </w:pPr>
      <w:r>
        <w:separator/>
      </w:r>
    </w:p>
  </w:endnote>
  <w:endnote w:type="continuationSeparator" w:id="0">
    <w:p w14:paraId="6F431371" w14:textId="77777777" w:rsidR="00E74F48" w:rsidRDefault="00E74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swiss"/>
    <w:pitch w:val="variable"/>
  </w:font>
  <w:font w:name="DejaVu Sans">
    <w:panose1 w:val="00000000000000000000"/>
    <w:charset w:val="00"/>
    <w:family w:val="roman"/>
    <w:notTrueType/>
    <w:pitch w:val="default"/>
  </w:font>
  <w:font w:name="Liberation Sans">
    <w:altName w:val="Arial"/>
    <w:charset w:val="01"/>
    <w:family w:val="roman"/>
    <w:pitch w:val="variable"/>
  </w:font>
  <w:font w:name="WenQuanYi Micro Hei">
    <w:panose1 w:val="00000000000000000000"/>
    <w:charset w:val="00"/>
    <w:family w:val="roman"/>
    <w:notTrueType/>
    <w:pitch w:val="default"/>
  </w:font>
  <w:font w:name="FreeSans">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2FB8" w14:textId="77777777" w:rsidR="00E35B39" w:rsidRDefault="00000000">
    <w:pPr>
      <w:spacing w:after="0"/>
      <w:ind w:right="-1064"/>
      <w:jc w:val="right"/>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Pr>
        <w:rFonts w:ascii="Arial" w:eastAsia="Arial" w:hAnsi="Arial" w:cs="Arial"/>
      </w:rPr>
      <w:t>5</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79564" w14:textId="77777777" w:rsidR="00E74F48" w:rsidRDefault="00E74F48">
      <w:pPr>
        <w:spacing w:after="0" w:line="240" w:lineRule="auto"/>
      </w:pPr>
      <w:r>
        <w:separator/>
      </w:r>
    </w:p>
  </w:footnote>
  <w:footnote w:type="continuationSeparator" w:id="0">
    <w:p w14:paraId="0924EFC1" w14:textId="77777777" w:rsidR="00E74F48" w:rsidRDefault="00E74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F605" w14:textId="77777777" w:rsidR="00E35B39" w:rsidRDefault="00000000">
    <w:pPr>
      <w:spacing w:after="0"/>
      <w:ind w:right="-933"/>
      <w:jc w:val="right"/>
    </w:pPr>
    <w:r>
      <w:rPr>
        <w:noProof/>
      </w:rPr>
      <mc:AlternateContent>
        <mc:Choice Requires="wpg">
          <w:drawing>
            <wp:anchor distT="0" distB="0" distL="114300" distR="114300" simplePos="0" relativeHeight="7" behindDoc="1" locked="0" layoutInCell="1" allowOverlap="1" wp14:anchorId="2E4252EA" wp14:editId="4173B200">
              <wp:simplePos x="0" y="0"/>
              <wp:positionH relativeFrom="page">
                <wp:posOffset>1028700</wp:posOffset>
              </wp:positionH>
              <wp:positionV relativeFrom="page">
                <wp:posOffset>542925</wp:posOffset>
              </wp:positionV>
              <wp:extent cx="2058670" cy="487045"/>
              <wp:effectExtent l="0" t="0" r="0" b="0"/>
              <wp:wrapSquare wrapText="bothSides"/>
              <wp:docPr id="2" name="Group 2363"/>
              <wp:cNvGraphicFramePr/>
              <a:graphic xmlns:a="http://schemas.openxmlformats.org/drawingml/2006/main">
                <a:graphicData uri="http://schemas.microsoft.com/office/word/2010/wordprocessingGroup">
                  <wpg:wgp>
                    <wpg:cNvGrpSpPr/>
                    <wpg:grpSpPr>
                      <a:xfrm>
                        <a:off x="0" y="0"/>
                        <a:ext cx="2058120" cy="486360"/>
                        <a:chOff x="0" y="0"/>
                        <a:chExt cx="0" cy="0"/>
                      </a:xfrm>
                    </wpg:grpSpPr>
                    <pic:pic xmlns:pic="http://schemas.openxmlformats.org/drawingml/2006/picture">
                      <pic:nvPicPr>
                        <pic:cNvPr id="3" name="Picture 2365"/>
                        <pic:cNvPicPr/>
                      </pic:nvPicPr>
                      <pic:blipFill>
                        <a:blip r:embed="rId1"/>
                        <a:stretch/>
                      </pic:blipFill>
                      <pic:spPr>
                        <a:xfrm>
                          <a:off x="0" y="47520"/>
                          <a:ext cx="1438200" cy="391320"/>
                        </a:xfrm>
                        <a:prstGeom prst="rect">
                          <a:avLst/>
                        </a:prstGeom>
                        <a:ln>
                          <a:noFill/>
                        </a:ln>
                      </pic:spPr>
                    </pic:pic>
                    <pic:pic xmlns:pic="http://schemas.openxmlformats.org/drawingml/2006/picture">
                      <pic:nvPicPr>
                        <pic:cNvPr id="4" name="Picture 2364"/>
                        <pic:cNvPicPr/>
                      </pic:nvPicPr>
                      <pic:blipFill>
                        <a:blip r:embed="rId2"/>
                        <a:stretch/>
                      </pic:blipFill>
                      <pic:spPr>
                        <a:xfrm>
                          <a:off x="1573560" y="0"/>
                          <a:ext cx="484560" cy="486360"/>
                        </a:xfrm>
                        <a:prstGeom prst="rect">
                          <a:avLst/>
                        </a:prstGeom>
                        <a:ln>
                          <a:noFill/>
                        </a:ln>
                      </pic:spPr>
                    </pic:pic>
                  </wpg:wgp>
                </a:graphicData>
              </a:graphic>
            </wp:anchor>
          </w:drawing>
        </mc:Choice>
        <mc:Fallback>
          <w:pict>
            <v:group id="shape_0" alt="Group 2363" style="position:absolute;margin-left:81pt;margin-top:42.75pt;width:162.05pt;height:38.3pt" coordorigin="1620,855" coordsize="3241,766">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65" stroked="f" style="position:absolute;left:1620;top:930;width:2264;height:615;mso-position-horizontal-relative:page;mso-position-vertical-relative:page" type="shapetype_75">
                <v:imagedata r:id="rId3" o:detectmouseclick="t"/>
                <w10:wrap type="none"/>
                <v:stroke color="#3465a4" joinstyle="round" endcap="flat"/>
              </v:shape>
              <v:shape id="shape_0" ID="Picture 2364" stroked="f" style="position:absolute;left:4098;top:855;width:762;height:765;mso-position-horizontal-relative:page;mso-position-vertical-relative:page" type="shapetype_75">
                <v:imagedata r:id="rId4" o:detectmouseclick="t"/>
                <w10:wrap type="none"/>
                <v:stroke color="#3465a4" joinstyle="round" endcap="flat"/>
              </v:shape>
            </v:group>
          </w:pict>
        </mc:Fallback>
      </mc:AlternateContent>
    </w:r>
    <w:r>
      <w:rPr>
        <w:rFonts w:ascii="Arial" w:eastAsia="Arial" w:hAnsi="Arial" w:cs="Arial"/>
      </w:rPr>
      <w:t>13-02-23</w:t>
    </w:r>
  </w:p>
  <w:p w14:paraId="76072642" w14:textId="77777777" w:rsidR="00E35B39" w:rsidRDefault="00000000">
    <w:pPr>
      <w:spacing w:after="0"/>
      <w:ind w:right="-933"/>
      <w:jc w:val="right"/>
    </w:pPr>
    <w:r>
      <w:rPr>
        <w:rFonts w:ascii="Arial" w:eastAsia="Arial" w:hAnsi="Arial" w:cs="Arial"/>
      </w:rPr>
      <w:t>Versión 1.2.1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E3BE9"/>
    <w:multiLevelType w:val="multilevel"/>
    <w:tmpl w:val="3EBC25C2"/>
    <w:lvl w:ilvl="0">
      <w:start w:val="1"/>
      <w:numFmt w:val="none"/>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51369BE"/>
    <w:multiLevelType w:val="hybridMultilevel"/>
    <w:tmpl w:val="B472FB76"/>
    <w:lvl w:ilvl="0" w:tplc="F5AA2584">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B781B47"/>
    <w:multiLevelType w:val="multilevel"/>
    <w:tmpl w:val="32124636"/>
    <w:lvl w:ilvl="0">
      <w:start w:val="1"/>
      <w:numFmt w:val="bullet"/>
      <w:lvlText w:val="●"/>
      <w:lvlJc w:val="left"/>
      <w:pPr>
        <w:ind w:left="725"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555" w:firstLine="0"/>
      </w:pPr>
      <w:rPr>
        <w:rFonts w:ascii="Arial" w:hAnsi="Arial" w:cs="Arial" w:hint="default"/>
        <w:b w:val="0"/>
        <w:i w:val="0"/>
        <w:strike w:val="0"/>
        <w:dstrike w:val="0"/>
        <w:color w:val="000000"/>
        <w:position w:val="0"/>
        <w:sz w:val="20"/>
        <w:szCs w:val="20"/>
        <w:u w:val="none" w:color="000000"/>
        <w:vertAlign w:val="baseline"/>
      </w:rPr>
    </w:lvl>
    <w:lvl w:ilvl="2">
      <w:start w:val="1"/>
      <w:numFmt w:val="bullet"/>
      <w:lvlText w:val="▪"/>
      <w:lvlJc w:val="left"/>
      <w:pPr>
        <w:ind w:left="2275"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2995"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715" w:firstLine="0"/>
      </w:pPr>
      <w:rPr>
        <w:rFonts w:ascii="Arial" w:hAnsi="Arial" w:cs="Arial" w:hint="default"/>
        <w:b w:val="0"/>
        <w:i w:val="0"/>
        <w:strike w:val="0"/>
        <w:dstrike w:val="0"/>
        <w:color w:val="000000"/>
        <w:position w:val="0"/>
        <w:sz w:val="20"/>
        <w:szCs w:val="20"/>
        <w:u w:val="none" w:color="000000"/>
        <w:vertAlign w:val="baseline"/>
      </w:rPr>
    </w:lvl>
    <w:lvl w:ilvl="5">
      <w:start w:val="1"/>
      <w:numFmt w:val="bullet"/>
      <w:lvlText w:val="▪"/>
      <w:lvlJc w:val="left"/>
      <w:pPr>
        <w:ind w:left="4435" w:firstLine="0"/>
      </w:pPr>
      <w:rPr>
        <w:rFonts w:ascii="Arial" w:hAnsi="Arial" w:cs="Arial" w:hint="default"/>
        <w:b w:val="0"/>
        <w:i w:val="0"/>
        <w:strike w:val="0"/>
        <w:dstrike w:val="0"/>
        <w:color w:val="000000"/>
        <w:position w:val="0"/>
        <w:sz w:val="20"/>
        <w:szCs w:val="20"/>
        <w:u w:val="none" w:color="000000"/>
        <w:vertAlign w:val="baseline"/>
      </w:rPr>
    </w:lvl>
    <w:lvl w:ilvl="6">
      <w:start w:val="1"/>
      <w:numFmt w:val="bullet"/>
      <w:lvlText w:val="•"/>
      <w:lvlJc w:val="left"/>
      <w:pPr>
        <w:ind w:left="5155"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875" w:firstLine="0"/>
      </w:pPr>
      <w:rPr>
        <w:rFonts w:ascii="Arial" w:hAnsi="Arial" w:cs="Arial" w:hint="default"/>
        <w:b w:val="0"/>
        <w:i w:val="0"/>
        <w:strike w:val="0"/>
        <w:dstrike w:val="0"/>
        <w:color w:val="000000"/>
        <w:position w:val="0"/>
        <w:sz w:val="20"/>
        <w:szCs w:val="20"/>
        <w:u w:val="none" w:color="000000"/>
        <w:vertAlign w:val="baseline"/>
      </w:rPr>
    </w:lvl>
    <w:lvl w:ilvl="8">
      <w:start w:val="1"/>
      <w:numFmt w:val="bullet"/>
      <w:lvlText w:val="▪"/>
      <w:lvlJc w:val="left"/>
      <w:pPr>
        <w:ind w:left="6595" w:firstLine="0"/>
      </w:pPr>
      <w:rPr>
        <w:rFonts w:ascii="Arial" w:hAnsi="Arial" w:cs="Arial" w:hint="default"/>
        <w:b w:val="0"/>
        <w:i w:val="0"/>
        <w:strike w:val="0"/>
        <w:dstrike w:val="0"/>
        <w:color w:val="000000"/>
        <w:position w:val="0"/>
        <w:sz w:val="20"/>
        <w:szCs w:val="20"/>
        <w:u w:val="none" w:color="000000"/>
        <w:vertAlign w:val="baseline"/>
      </w:rPr>
    </w:lvl>
  </w:abstractNum>
  <w:num w:numId="1" w16cid:durableId="493180115">
    <w:abstractNumId w:val="0"/>
  </w:num>
  <w:num w:numId="2" w16cid:durableId="2027554029">
    <w:abstractNumId w:val="2"/>
  </w:num>
  <w:num w:numId="3" w16cid:durableId="1996061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B39"/>
    <w:rsid w:val="00095464"/>
    <w:rsid w:val="001F6153"/>
    <w:rsid w:val="00257E83"/>
    <w:rsid w:val="00372E08"/>
    <w:rsid w:val="003A7548"/>
    <w:rsid w:val="00466C2D"/>
    <w:rsid w:val="004C255A"/>
    <w:rsid w:val="005D43B9"/>
    <w:rsid w:val="006311FF"/>
    <w:rsid w:val="006F6361"/>
    <w:rsid w:val="007432AF"/>
    <w:rsid w:val="00892B7E"/>
    <w:rsid w:val="009D75AF"/>
    <w:rsid w:val="00B54A27"/>
    <w:rsid w:val="00D22AD8"/>
    <w:rsid w:val="00D24638"/>
    <w:rsid w:val="00E35B39"/>
    <w:rsid w:val="00E74F48"/>
    <w:rsid w:val="00FD672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50868"/>
  <w15:docId w15:val="{4E08999F-A1D2-4255-A4D1-60549C27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Ttulo2">
    <w:name w:val="heading 2"/>
    <w:basedOn w:val="Ttulo"/>
    <w:qFormat/>
    <w:pPr>
      <w:numPr>
        <w:ilvl w:val="1"/>
        <w:numId w:val="1"/>
      </w:numPr>
      <w:spacing w:before="200"/>
      <w:outlineLvl w:val="1"/>
    </w:pPr>
    <w:rPr>
      <w:rFonts w:ascii="Liberation Serif" w:eastAsia="DejaVu Sans" w:hAnsi="Liberation Serif" w:cs="DejaVu Sans"/>
      <w:b/>
      <w:bCs/>
      <w:sz w:val="36"/>
      <w:szCs w:val="36"/>
    </w:rPr>
  </w:style>
  <w:style w:type="paragraph" w:styleId="Ttulo3">
    <w:name w:val="heading 3"/>
    <w:basedOn w:val="Ttulo"/>
    <w:qFormat/>
    <w:pPr>
      <w:numPr>
        <w:ilvl w:val="2"/>
        <w:numId w:val="1"/>
      </w:numPr>
      <w:spacing w:before="140"/>
      <w:outlineLvl w:val="2"/>
    </w:pPr>
    <w:rPr>
      <w:rFonts w:ascii="Liberation Serif" w:eastAsia="DejaVu Sans" w:hAnsi="Liberation Serif" w:cs="DejaVu Sans"/>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Label1">
    <w:name w:val="ListLabel 1"/>
    <w:qFormat/>
    <w:rPr>
      <w:rFonts w:eastAsia="Arial" w:cs="Arial"/>
      <w:b w:val="0"/>
      <w:i w:val="0"/>
      <w:strike w:val="0"/>
      <w:dstrike w:val="0"/>
      <w:color w:val="000000"/>
      <w:position w:val="0"/>
      <w:sz w:val="20"/>
      <w:szCs w:val="20"/>
      <w:u w:val="none" w:color="000000"/>
      <w:vertAlign w:val="baseline"/>
    </w:rPr>
  </w:style>
  <w:style w:type="character" w:customStyle="1" w:styleId="ListLabel2">
    <w:name w:val="ListLabel 2"/>
    <w:qFormat/>
    <w:rPr>
      <w:rFonts w:eastAsia="Arial" w:cs="Arial"/>
      <w:b w:val="0"/>
      <w:i w:val="0"/>
      <w:strike w:val="0"/>
      <w:dstrike w:val="0"/>
      <w:color w:val="000000"/>
      <w:position w:val="0"/>
      <w:sz w:val="20"/>
      <w:szCs w:val="20"/>
      <w:u w:val="none" w:color="000000"/>
      <w:vertAlign w:val="baseline"/>
    </w:rPr>
  </w:style>
  <w:style w:type="character" w:customStyle="1" w:styleId="ListLabel3">
    <w:name w:val="ListLabel 3"/>
    <w:qFormat/>
    <w:rPr>
      <w:rFonts w:eastAsia="Arial" w:cs="Arial"/>
      <w:b w:val="0"/>
      <w:i w:val="0"/>
      <w:strike w:val="0"/>
      <w:dstrike w:val="0"/>
      <w:color w:val="000000"/>
      <w:position w:val="0"/>
      <w:sz w:val="20"/>
      <w:szCs w:val="20"/>
      <w:u w:val="none" w:color="000000"/>
      <w:vertAlign w:val="baseline"/>
    </w:rPr>
  </w:style>
  <w:style w:type="character" w:customStyle="1" w:styleId="ListLabel4">
    <w:name w:val="ListLabel 4"/>
    <w:qFormat/>
    <w:rPr>
      <w:rFonts w:eastAsia="Arial" w:cs="Arial"/>
      <w:b w:val="0"/>
      <w:i w:val="0"/>
      <w:strike w:val="0"/>
      <w:dstrike w:val="0"/>
      <w:color w:val="000000"/>
      <w:position w:val="0"/>
      <w:sz w:val="20"/>
      <w:szCs w:val="20"/>
      <w:u w:val="none" w:color="000000"/>
      <w:vertAlign w:val="baseline"/>
    </w:rPr>
  </w:style>
  <w:style w:type="character" w:customStyle="1" w:styleId="ListLabel5">
    <w:name w:val="ListLabel 5"/>
    <w:qFormat/>
    <w:rPr>
      <w:rFonts w:eastAsia="Arial" w:cs="Arial"/>
      <w:b w:val="0"/>
      <w:i w:val="0"/>
      <w:strike w:val="0"/>
      <w:dstrike w:val="0"/>
      <w:color w:val="000000"/>
      <w:position w:val="0"/>
      <w:sz w:val="20"/>
      <w:szCs w:val="20"/>
      <w:u w:val="none" w:color="000000"/>
      <w:vertAlign w:val="baseline"/>
    </w:rPr>
  </w:style>
  <w:style w:type="character" w:customStyle="1" w:styleId="ListLabel6">
    <w:name w:val="ListLabel 6"/>
    <w:qFormat/>
    <w:rPr>
      <w:rFonts w:eastAsia="Arial" w:cs="Arial"/>
      <w:b w:val="0"/>
      <w:i w:val="0"/>
      <w:strike w:val="0"/>
      <w:dstrike w:val="0"/>
      <w:color w:val="000000"/>
      <w:position w:val="0"/>
      <w:sz w:val="20"/>
      <w:szCs w:val="20"/>
      <w:u w:val="none" w:color="000000"/>
      <w:vertAlign w:val="baseline"/>
    </w:rPr>
  </w:style>
  <w:style w:type="character" w:customStyle="1" w:styleId="ListLabel7">
    <w:name w:val="ListLabel 7"/>
    <w:qFormat/>
    <w:rPr>
      <w:rFonts w:eastAsia="Arial" w:cs="Arial"/>
      <w:b w:val="0"/>
      <w:i w:val="0"/>
      <w:strike w:val="0"/>
      <w:dstrike w:val="0"/>
      <w:color w:val="000000"/>
      <w:position w:val="0"/>
      <w:sz w:val="20"/>
      <w:szCs w:val="20"/>
      <w:u w:val="none" w:color="000000"/>
      <w:vertAlign w:val="baseline"/>
    </w:rPr>
  </w:style>
  <w:style w:type="character" w:customStyle="1" w:styleId="ListLabel8">
    <w:name w:val="ListLabel 8"/>
    <w:qFormat/>
    <w:rPr>
      <w:rFonts w:eastAsia="Arial" w:cs="Arial"/>
      <w:b w:val="0"/>
      <w:i w:val="0"/>
      <w:strike w:val="0"/>
      <w:dstrike w:val="0"/>
      <w:color w:val="000000"/>
      <w:position w:val="0"/>
      <w:sz w:val="20"/>
      <w:szCs w:val="20"/>
      <w:u w:val="none" w:color="000000"/>
      <w:vertAlign w:val="baseline"/>
    </w:rPr>
  </w:style>
  <w:style w:type="character" w:customStyle="1" w:styleId="ListLabel9">
    <w:name w:val="ListLabel 9"/>
    <w:qFormat/>
    <w:rPr>
      <w:rFonts w:eastAsia="Arial" w:cs="Arial"/>
      <w:b w:val="0"/>
      <w:i w:val="0"/>
      <w:strike w:val="0"/>
      <w:dstrike w:val="0"/>
      <w:color w:val="000000"/>
      <w:position w:val="0"/>
      <w:sz w:val="20"/>
      <w:szCs w:val="20"/>
      <w:u w:val="none" w:color="000000"/>
      <w:vertAlign w:val="baseline"/>
    </w:rPr>
  </w:style>
  <w:style w:type="character" w:customStyle="1" w:styleId="Muydestacado">
    <w:name w:val="Muy destacado"/>
    <w:qFormat/>
    <w:rPr>
      <w:b/>
      <w:bCs/>
    </w:rPr>
  </w:style>
  <w:style w:type="character" w:customStyle="1" w:styleId="ListLabel10">
    <w:name w:val="ListLabel 10"/>
    <w:qFormat/>
    <w:rPr>
      <w:rFonts w:cs="Arial"/>
      <w:b w:val="0"/>
      <w:i w:val="0"/>
      <w:strike w:val="0"/>
      <w:dstrike w:val="0"/>
      <w:color w:val="000000"/>
      <w:position w:val="0"/>
      <w:sz w:val="20"/>
      <w:szCs w:val="20"/>
      <w:u w:val="none" w:color="000000"/>
      <w:vertAlign w:val="baseline"/>
    </w:rPr>
  </w:style>
  <w:style w:type="character" w:customStyle="1" w:styleId="ListLabel11">
    <w:name w:val="ListLabel 11"/>
    <w:qFormat/>
    <w:rPr>
      <w:rFonts w:cs="Arial"/>
      <w:b w:val="0"/>
      <w:i w:val="0"/>
      <w:strike w:val="0"/>
      <w:dstrike w:val="0"/>
      <w:color w:val="000000"/>
      <w:position w:val="0"/>
      <w:sz w:val="20"/>
      <w:szCs w:val="20"/>
      <w:u w:val="none" w:color="000000"/>
      <w:vertAlign w:val="baseline"/>
    </w:rPr>
  </w:style>
  <w:style w:type="character" w:customStyle="1" w:styleId="ListLabel12">
    <w:name w:val="ListLabel 12"/>
    <w:qFormat/>
    <w:rPr>
      <w:rFonts w:cs="Arial"/>
      <w:b w:val="0"/>
      <w:i w:val="0"/>
      <w:strike w:val="0"/>
      <w:dstrike w:val="0"/>
      <w:color w:val="000000"/>
      <w:position w:val="0"/>
      <w:sz w:val="20"/>
      <w:szCs w:val="20"/>
      <w:u w:val="none" w:color="000000"/>
      <w:vertAlign w:val="baseline"/>
    </w:rPr>
  </w:style>
  <w:style w:type="character" w:customStyle="1" w:styleId="ListLabel13">
    <w:name w:val="ListLabel 13"/>
    <w:qFormat/>
    <w:rPr>
      <w:rFonts w:cs="Arial"/>
      <w:b w:val="0"/>
      <w:i w:val="0"/>
      <w:strike w:val="0"/>
      <w:dstrike w:val="0"/>
      <w:color w:val="000000"/>
      <w:position w:val="0"/>
      <w:sz w:val="20"/>
      <w:szCs w:val="20"/>
      <w:u w:val="none" w:color="000000"/>
      <w:vertAlign w:val="baseline"/>
    </w:rPr>
  </w:style>
  <w:style w:type="character" w:customStyle="1" w:styleId="ListLabel14">
    <w:name w:val="ListLabel 14"/>
    <w:qFormat/>
    <w:rPr>
      <w:rFonts w:cs="Arial"/>
      <w:b w:val="0"/>
      <w:i w:val="0"/>
      <w:strike w:val="0"/>
      <w:dstrike w:val="0"/>
      <w:color w:val="000000"/>
      <w:position w:val="0"/>
      <w:sz w:val="20"/>
      <w:szCs w:val="20"/>
      <w:u w:val="none" w:color="000000"/>
      <w:vertAlign w:val="baseline"/>
    </w:rPr>
  </w:style>
  <w:style w:type="character" w:customStyle="1" w:styleId="ListLabel15">
    <w:name w:val="ListLabel 15"/>
    <w:qFormat/>
    <w:rPr>
      <w:rFonts w:cs="Arial"/>
      <w:b w:val="0"/>
      <w:i w:val="0"/>
      <w:strike w:val="0"/>
      <w:dstrike w:val="0"/>
      <w:color w:val="000000"/>
      <w:position w:val="0"/>
      <w:sz w:val="20"/>
      <w:szCs w:val="20"/>
      <w:u w:val="none" w:color="000000"/>
      <w:vertAlign w:val="baseline"/>
    </w:rPr>
  </w:style>
  <w:style w:type="character" w:customStyle="1" w:styleId="ListLabel16">
    <w:name w:val="ListLabel 16"/>
    <w:qFormat/>
    <w:rPr>
      <w:rFonts w:cs="Arial"/>
      <w:b w:val="0"/>
      <w:i w:val="0"/>
      <w:strike w:val="0"/>
      <w:dstrike w:val="0"/>
      <w:color w:val="000000"/>
      <w:position w:val="0"/>
      <w:sz w:val="20"/>
      <w:szCs w:val="20"/>
      <w:u w:val="none" w:color="000000"/>
      <w:vertAlign w:val="baseline"/>
    </w:rPr>
  </w:style>
  <w:style w:type="character" w:customStyle="1" w:styleId="ListLabel17">
    <w:name w:val="ListLabel 17"/>
    <w:qFormat/>
    <w:rPr>
      <w:rFonts w:cs="Arial"/>
      <w:b w:val="0"/>
      <w:i w:val="0"/>
      <w:strike w:val="0"/>
      <w:dstrike w:val="0"/>
      <w:color w:val="000000"/>
      <w:position w:val="0"/>
      <w:sz w:val="20"/>
      <w:szCs w:val="20"/>
      <w:u w:val="none" w:color="000000"/>
      <w:vertAlign w:val="baseline"/>
    </w:rPr>
  </w:style>
  <w:style w:type="character" w:customStyle="1" w:styleId="ListLabel18">
    <w:name w:val="ListLabel 18"/>
    <w:qFormat/>
    <w:rPr>
      <w:rFonts w:cs="Arial"/>
      <w:b w:val="0"/>
      <w:i w:val="0"/>
      <w:strike w:val="0"/>
      <w:dstrike w:val="0"/>
      <w:color w:val="000000"/>
      <w:position w:val="0"/>
      <w:sz w:val="20"/>
      <w:szCs w:val="20"/>
      <w:u w:val="none" w:color="000000"/>
      <w:vertAlign w:val="baseline"/>
    </w:rPr>
  </w:style>
  <w:style w:type="paragraph" w:styleId="Ttulo">
    <w:name w:val="Title"/>
    <w:basedOn w:val="Normal"/>
    <w:next w:val="Textoindependiente"/>
    <w:qFormat/>
    <w:pPr>
      <w:keepNext/>
      <w:spacing w:before="240" w:after="120"/>
    </w:pPr>
    <w:rPr>
      <w:rFonts w:ascii="Liberation Sans" w:eastAsia="WenQuanYi Micro Hei" w:hAnsi="Liberation Sans" w:cs="Free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styleId="Encabezado">
    <w:name w:val="header"/>
    <w:basedOn w:val="Normal"/>
  </w:style>
  <w:style w:type="paragraph" w:styleId="Piedepgina">
    <w:name w:val="footer"/>
    <w:basedOn w:val="Normal"/>
  </w:style>
  <w:style w:type="table" w:customStyle="1" w:styleId="TableGrid">
    <w:name w:val="TableGrid"/>
    <w:tblPr>
      <w:tblCellMar>
        <w:top w:w="0" w:type="dxa"/>
        <w:left w:w="0" w:type="dxa"/>
        <w:bottom w:w="0" w:type="dxa"/>
        <w:right w:w="0" w:type="dxa"/>
      </w:tblCellMar>
    </w:tblPr>
  </w:style>
  <w:style w:type="paragraph" w:styleId="Prrafodelista">
    <w:name w:val="List Paragraph"/>
    <w:basedOn w:val="Normal"/>
    <w:uiPriority w:val="34"/>
    <w:qFormat/>
    <w:rsid w:val="00FD67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1029</Words>
  <Characters>5664</Characters>
  <Application>Microsoft Office Word</Application>
  <DocSecurity>0</DocSecurity>
  <Lines>47</Lines>
  <Paragraphs>13</Paragraphs>
  <ScaleCrop>false</ScaleCrop>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FICHA_ACTIVIDADES_CURSO_FORMACION-FAIAS.docx</dc:title>
  <dc:subject/>
  <dc:creator>Antonio José Romero Barrera</dc:creator>
  <dc:description/>
  <cp:lastModifiedBy>Mario Garcia Jimenez</cp:lastModifiedBy>
  <cp:revision>18</cp:revision>
  <dcterms:created xsi:type="dcterms:W3CDTF">2023-02-23T20:49:00Z</dcterms:created>
  <dcterms:modified xsi:type="dcterms:W3CDTF">2023-02-23T21:21:00Z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