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682B" w14:textId="77777777" w:rsidR="00E00D3B" w:rsidRDefault="007E1C18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132C5B80" w14:textId="38B3953C" w:rsidR="00AB1C70" w:rsidRPr="00AB1C70" w:rsidRDefault="00AB1C70" w:rsidP="00AB1C70">
      <w:pPr>
        <w:spacing w:after="1039"/>
        <w:ind w:left="51"/>
        <w:rPr>
          <w:rFonts w:ascii="Arial" w:eastAsia="Arial" w:hAnsi="Arial" w:cs="Arial"/>
          <w:b/>
          <w:sz w:val="72"/>
          <w:szCs w:val="72"/>
        </w:rPr>
      </w:pPr>
      <w:r w:rsidRPr="00AB1C70">
        <w:rPr>
          <w:rFonts w:ascii="Arial" w:eastAsia="Arial" w:hAnsi="Arial" w:cs="Arial"/>
          <w:b/>
          <w:sz w:val="72"/>
          <w:szCs w:val="72"/>
        </w:rPr>
        <w:t xml:space="preserve">¿Aprendemos </w:t>
      </w:r>
      <w:r>
        <w:rPr>
          <w:rFonts w:ascii="Arial" w:eastAsia="Arial" w:hAnsi="Arial" w:cs="Arial"/>
          <w:b/>
          <w:sz w:val="72"/>
          <w:szCs w:val="72"/>
        </w:rPr>
        <w:t xml:space="preserve">      </w:t>
      </w:r>
      <w:r w:rsidRPr="00AB1C70">
        <w:rPr>
          <w:rFonts w:ascii="Arial" w:eastAsia="Arial" w:hAnsi="Arial" w:cs="Arial"/>
          <w:b/>
          <w:sz w:val="72"/>
          <w:szCs w:val="72"/>
        </w:rPr>
        <w:t>entrenando?</w:t>
      </w:r>
    </w:p>
    <w:p w14:paraId="27EBED3B" w14:textId="5BF670C6" w:rsidR="00E00D3B" w:rsidRDefault="00AB1C70" w:rsidP="00AB1C70">
      <w:pPr>
        <w:spacing w:after="1039"/>
        <w:ind w:left="51"/>
      </w:pPr>
      <w:r>
        <w:rPr>
          <w:rFonts w:ascii="Arial" w:eastAsia="Arial" w:hAnsi="Arial" w:cs="Arial"/>
          <w:b/>
          <w:sz w:val="64"/>
        </w:rPr>
        <w:t xml:space="preserve">     </w:t>
      </w:r>
      <w:r>
        <w:rPr>
          <w:rFonts w:ascii="Arial" w:eastAsia="Arial" w:hAnsi="Arial" w:cs="Arial"/>
          <w:sz w:val="48"/>
        </w:rPr>
        <w:t>Tecnología y Robótica</w:t>
      </w:r>
    </w:p>
    <w:p w14:paraId="20F8BF56" w14:textId="061BC99C" w:rsidR="00E00D3B" w:rsidRDefault="0037102D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Soledad María Heras Quevedo</w:t>
      </w:r>
    </w:p>
    <w:p w14:paraId="43E9A3FA" w14:textId="77777777" w:rsidR="0037102D" w:rsidRDefault="0037102D" w:rsidP="0037102D">
      <w:pPr>
        <w:spacing w:after="223"/>
        <w:ind w:left="32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CEIP Leopoldo Calvo Sotelo</w:t>
      </w:r>
    </w:p>
    <w:p w14:paraId="4A92A7CC" w14:textId="2558BAE3" w:rsidR="00E00D3B" w:rsidRDefault="00422AEE" w:rsidP="0037102D">
      <w:pPr>
        <w:spacing w:after="223"/>
        <w:ind w:left="32"/>
        <w:jc w:val="center"/>
      </w:pPr>
      <w:r>
        <w:rPr>
          <w:rFonts w:ascii="Arial" w:eastAsia="Arial" w:hAnsi="Arial" w:cs="Arial"/>
        </w:rPr>
        <w:t>(20/2/23</w:t>
      </w:r>
      <w:r w:rsidR="007E1C18">
        <w:rPr>
          <w:rFonts w:ascii="Arial" w:eastAsia="Arial" w:hAnsi="Arial" w:cs="Arial"/>
        </w:rPr>
        <w:t>)</w:t>
      </w:r>
    </w:p>
    <w:p w14:paraId="773C215D" w14:textId="0F2C62E4" w:rsidR="00E00D3B" w:rsidRDefault="007E1C18">
      <w:pPr>
        <w:spacing w:after="1152" w:line="265" w:lineRule="auto"/>
        <w:ind w:left="42" w:right="12" w:hanging="1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Fostering</w:t>
      </w:r>
      <w:proofErr w:type="spellEnd"/>
      <w:r>
        <w:rPr>
          <w:rFonts w:ascii="Arial" w:eastAsia="Arial" w:hAnsi="Arial" w:cs="Arial"/>
        </w:rPr>
        <w:t xml:space="preserve"> Artificial </w:t>
      </w:r>
      <w:proofErr w:type="spellStart"/>
      <w:r>
        <w:rPr>
          <w:rFonts w:ascii="Arial" w:eastAsia="Arial" w:hAnsi="Arial" w:cs="Arial"/>
        </w:rPr>
        <w:t>Intelligence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Schools</w:t>
      </w:r>
      <w:proofErr w:type="spellEnd"/>
    </w:p>
    <w:p w14:paraId="34DA7ED3" w14:textId="77777777" w:rsidR="0037102D" w:rsidRDefault="0037102D">
      <w:pPr>
        <w:spacing w:after="1152" w:line="265" w:lineRule="auto"/>
        <w:ind w:left="42" w:right="12" w:hanging="10"/>
        <w:jc w:val="center"/>
      </w:pPr>
    </w:p>
    <w:p w14:paraId="58D8DEFA" w14:textId="77777777" w:rsidR="00E00D3B" w:rsidRDefault="00E00D3B">
      <w:pPr>
        <w:spacing w:after="0"/>
        <w:ind w:left="-2471" w:right="2284"/>
      </w:pPr>
    </w:p>
    <w:tbl>
      <w:tblPr>
        <w:tblStyle w:val="TableGrid"/>
        <w:tblW w:w="9400" w:type="dxa"/>
        <w:tblInd w:w="-1461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398"/>
        <w:gridCol w:w="3582"/>
        <w:gridCol w:w="2440"/>
      </w:tblGrid>
      <w:tr w:rsidR="00E00D3B" w14:paraId="5357EEA0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7E1C18">
            <w:pPr>
              <w:spacing w:after="121"/>
              <w:ind w:left="3178"/>
            </w:pPr>
            <w:r>
              <w:rPr>
                <w:noProof/>
              </w:rPr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7E1C18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>
        <w:trPr>
          <w:trHeight w:val="320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7E1C18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7E1C18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77777777" w:rsidR="00E00D3B" w:rsidRDefault="007E1C18"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</w:rPr>
              <w:t>n .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de alumnos/grupo</w:t>
            </w:r>
          </w:p>
        </w:tc>
      </w:tr>
      <w:tr w:rsidR="00E00D3B" w14:paraId="6CBC9182" w14:textId="77777777">
        <w:trPr>
          <w:trHeight w:val="363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62989D8A" w:rsidR="00E00D3B" w:rsidRDefault="00AB1C70">
            <w:r>
              <w:t>¿Aprendemos entrenando?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35372A37" w14:textId="7A0BBC67" w:rsidR="00E00D3B" w:rsidRDefault="00422AEE">
            <w:r>
              <w:t>6º de Primaria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05B619D" w14:textId="31DEC3B5" w:rsidR="00E00D3B" w:rsidRDefault="007E1C18" w:rsidP="00700D15">
            <w:pPr>
              <w:tabs>
                <w:tab w:val="left" w:pos="1460"/>
              </w:tabs>
              <w:ind w:left="100"/>
            </w:pPr>
            <w:r>
              <w:rPr>
                <w:rFonts w:ascii="Cambria Math" w:eastAsia="Cambria Math" w:hAnsi="Cambria Math" w:cs="Cambria Math"/>
                <w:color w:val="FFFFFF"/>
                <w:sz w:val="20"/>
              </w:rPr>
              <w:t>°</w:t>
            </w:r>
            <w:r w:rsidR="00422AEE">
              <w:rPr>
                <w:rFonts w:ascii="Cambria Math" w:eastAsia="Cambria Math" w:hAnsi="Cambria Math" w:cs="Cambria Math"/>
                <w:color w:val="FFFFFF"/>
                <w:sz w:val="20"/>
              </w:rPr>
              <w:t>2525</w:t>
            </w:r>
            <w:r w:rsidR="009E08D8">
              <w:rPr>
                <w:rFonts w:ascii="Cambria Math" w:eastAsia="Cambria Math" w:hAnsi="Cambria Math" w:cs="Cambria Math"/>
                <w:color w:val="FFFFFF"/>
                <w:sz w:val="20"/>
              </w:rPr>
              <w:t>jjjj</w:t>
            </w:r>
            <w:r w:rsidR="00700D15">
              <w:rPr>
                <w:rFonts w:ascii="Cambria Math" w:eastAsia="Cambria Math" w:hAnsi="Cambria Math" w:cs="Cambria Math"/>
                <w:color w:val="FFFFFF"/>
                <w:sz w:val="20"/>
              </w:rPr>
              <w:tab/>
              <w:t>25</w:t>
            </w:r>
          </w:p>
        </w:tc>
      </w:tr>
      <w:tr w:rsidR="00E00D3B" w14:paraId="0D38A1DE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7E1C18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>
        <w:trPr>
          <w:trHeight w:val="1218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DCDC4E5" w14:textId="77777777" w:rsidR="009E08D8" w:rsidRPr="009E08D8" w:rsidRDefault="009E08D8" w:rsidP="009E08D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9E08D8">
              <w:rPr>
                <w:rFonts w:ascii="Arial" w:eastAsia="Arial" w:hAnsi="Arial" w:cs="Arial"/>
                <w:sz w:val="20"/>
              </w:rPr>
              <w:t>Iniciarse en conceptos básicos de Inteligencia Artificial.</w:t>
            </w:r>
          </w:p>
          <w:p w14:paraId="7A073DFC" w14:textId="77777777" w:rsidR="009E08D8" w:rsidRPr="009E08D8" w:rsidRDefault="009E08D8" w:rsidP="009E08D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9E08D8">
              <w:rPr>
                <w:rFonts w:ascii="Arial" w:eastAsia="Arial" w:hAnsi="Arial" w:cs="Arial"/>
                <w:sz w:val="20"/>
              </w:rPr>
              <w:t>Conocer una de las aplicaciones informáticas más usadas en Inteligencia Artificial, </w:t>
            </w:r>
            <w:proofErr w:type="spellStart"/>
            <w:r w:rsidRPr="009E08D8">
              <w:rPr>
                <w:rFonts w:ascii="Arial" w:eastAsia="Arial" w:hAnsi="Arial" w:cs="Arial"/>
                <w:sz w:val="20"/>
              </w:rPr>
              <w:t>Teachable</w:t>
            </w:r>
            <w:proofErr w:type="spellEnd"/>
            <w:r w:rsidRPr="009E08D8">
              <w:rPr>
                <w:rFonts w:ascii="Arial" w:eastAsia="Arial" w:hAnsi="Arial" w:cs="Arial"/>
                <w:sz w:val="20"/>
              </w:rPr>
              <w:t xml:space="preserve"> Machine.</w:t>
            </w:r>
          </w:p>
          <w:p w14:paraId="02E1E09D" w14:textId="77777777" w:rsidR="009E08D8" w:rsidRPr="009E08D8" w:rsidRDefault="009E08D8" w:rsidP="009E08D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9E08D8">
              <w:rPr>
                <w:rFonts w:ascii="Arial" w:eastAsia="Arial" w:hAnsi="Arial" w:cs="Arial"/>
                <w:sz w:val="20"/>
              </w:rPr>
              <w:t>Comprender conceptos matemáticos referidos al azar, probabilidad y estimación de resultados.</w:t>
            </w:r>
          </w:p>
          <w:p w14:paraId="2E72A873" w14:textId="77777777" w:rsidR="009E08D8" w:rsidRPr="009E08D8" w:rsidRDefault="009E08D8" w:rsidP="009E08D8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</w:rPr>
            </w:pPr>
            <w:r w:rsidRPr="009E08D8">
              <w:rPr>
                <w:rFonts w:ascii="Arial" w:eastAsia="Arial" w:hAnsi="Arial" w:cs="Arial"/>
                <w:sz w:val="20"/>
              </w:rPr>
              <w:t>Trabajar en equipo de forma colaborativa respetando las normas de convivencia democrática.</w:t>
            </w:r>
          </w:p>
          <w:p w14:paraId="50A67F63" w14:textId="18BA0C46" w:rsidR="00E00D3B" w:rsidRDefault="00E00D3B">
            <w:pPr>
              <w:ind w:left="5"/>
            </w:pPr>
          </w:p>
        </w:tc>
      </w:tr>
      <w:tr w:rsidR="00E00D3B" w14:paraId="42257101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7E1C18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16D0F60" w14:textId="039B0D9F" w:rsidR="00E00D3B" w:rsidRPr="00700D15" w:rsidRDefault="007E1C18">
            <w:pPr>
              <w:numPr>
                <w:ilvl w:val="0"/>
                <w:numId w:val="1"/>
              </w:numPr>
              <w:spacing w:after="12" w:line="282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>Descripción corta de las competencias que se buscan desarrollar en el alumno durante la realización de la actividad.</w:t>
            </w:r>
          </w:p>
          <w:p w14:paraId="1ECD5B2E" w14:textId="1CC0B851" w:rsidR="00700D15" w:rsidRDefault="00700D15" w:rsidP="00700D15">
            <w:pPr>
              <w:numPr>
                <w:ilvl w:val="0"/>
                <w:numId w:val="1"/>
              </w:numPr>
              <w:spacing w:after="12" w:line="282" w:lineRule="auto"/>
            </w:pPr>
            <w:r w:rsidRPr="00700D15">
              <w:t>Conocer y valorar las posibilidades que tiene la inteligencia artificial para actuar con las máquinas o sistemas de manera que faciliten el trabajo y lo mejoren gradualmente.</w:t>
            </w:r>
            <w:r>
              <w:t xml:space="preserve"> Organizarse y trabajar en equipo de forma colaborativa para formar una "academia de talentos".</w:t>
            </w:r>
          </w:p>
          <w:p w14:paraId="472FBC2B" w14:textId="77777777" w:rsidR="00700D15" w:rsidRDefault="00700D15" w:rsidP="00700D15">
            <w:pPr>
              <w:numPr>
                <w:ilvl w:val="0"/>
                <w:numId w:val="1"/>
              </w:numPr>
              <w:spacing w:after="12" w:line="282" w:lineRule="auto"/>
            </w:pPr>
            <w:r>
              <w:t>Conceptos básicos sobre Inteligencia Artificial.</w:t>
            </w:r>
          </w:p>
          <w:p w14:paraId="0D5289E7" w14:textId="77777777" w:rsidR="00700D15" w:rsidRDefault="00700D15" w:rsidP="00700D15">
            <w:pPr>
              <w:numPr>
                <w:ilvl w:val="0"/>
                <w:numId w:val="1"/>
              </w:numPr>
              <w:spacing w:after="12" w:line="282" w:lineRule="auto"/>
            </w:pPr>
            <w:r>
              <w:t xml:space="preserve">Funcionamiento de la aplicación </w:t>
            </w:r>
            <w:proofErr w:type="spellStart"/>
            <w:r>
              <w:t>Teachable</w:t>
            </w:r>
            <w:proofErr w:type="spellEnd"/>
            <w:r>
              <w:t xml:space="preserve"> Machine.</w:t>
            </w:r>
          </w:p>
          <w:p w14:paraId="328112F3" w14:textId="77777777" w:rsidR="00700D15" w:rsidRDefault="00700D15" w:rsidP="00700D15">
            <w:pPr>
              <w:numPr>
                <w:ilvl w:val="0"/>
                <w:numId w:val="1"/>
              </w:numPr>
              <w:spacing w:after="12" w:line="282" w:lineRule="auto"/>
            </w:pPr>
            <w:r>
              <w:t>Presentar el trabajo realizado a los demás.</w:t>
            </w:r>
          </w:p>
          <w:p w14:paraId="0C3F865C" w14:textId="4110C5C8" w:rsidR="00700D15" w:rsidRDefault="00700D15" w:rsidP="00700D15">
            <w:pPr>
              <w:spacing w:after="12" w:line="282" w:lineRule="auto"/>
            </w:pPr>
          </w:p>
          <w:p w14:paraId="3FF3B1D0" w14:textId="74CA03E3" w:rsidR="00E00D3B" w:rsidRPr="00700D15" w:rsidRDefault="007E1C18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Arial" w:eastAsia="Arial" w:hAnsi="Arial" w:cs="Arial"/>
                <w:sz w:val="20"/>
              </w:rPr>
              <w:t>¿Por qué es importante fomentar las competencias seleccionadas?</w:t>
            </w:r>
          </w:p>
          <w:p w14:paraId="48A833B6" w14:textId="24E4951D" w:rsidR="00700D15" w:rsidRPr="00700D15" w:rsidRDefault="00700D15" w:rsidP="00700D15">
            <w:pPr>
              <w:pStyle w:val="Prrafodelista"/>
              <w:numPr>
                <w:ilvl w:val="0"/>
                <w:numId w:val="1"/>
              </w:numPr>
            </w:pPr>
            <w:r w:rsidRPr="00700D15">
              <w:t>La Comunidad de Madrid</w:t>
            </w:r>
            <w:r>
              <w:t xml:space="preserve"> ha</w:t>
            </w:r>
            <w:r w:rsidRPr="00700D15">
              <w:t xml:space="preserve"> incorpora</w:t>
            </w:r>
            <w:r>
              <w:t>do</w:t>
            </w:r>
            <w:r w:rsidRPr="00700D15">
              <w:t xml:space="preserve"> al currículo de la etapa el área de Tecnología y Robótica con la finalidad de responder a las necesidades de una sociedad en pleno desarrollo tecnológico, aproximar a las nuevas generaciones, nacidas y crecidas como nativos digitales, a la robótica, en general, y al conocimiento de ámb</w:t>
            </w:r>
            <w:r>
              <w:t xml:space="preserve">itos íntimamente ligados a ella, </w:t>
            </w:r>
            <w:r w:rsidRPr="00700D15">
              <w:t>así como el acercamiento a otras disciplinas como la inteligencia artificial, el internet de las cosas y la realidad virtual o aumentada.</w:t>
            </w:r>
            <w:r>
              <w:t xml:space="preserve"> Por esta razón es importante fomentar estas competencias seleccionadas. Nuestros alumnos necesitan ese acercamiento a la IA ya que la sociedad está en pleno desarrollo en este ámbito.</w:t>
            </w:r>
          </w:p>
          <w:p w14:paraId="0503FFF3" w14:textId="77777777" w:rsidR="00700D15" w:rsidRDefault="00700D15" w:rsidP="00700D15">
            <w:pPr>
              <w:spacing w:after="40"/>
              <w:ind w:left="725"/>
            </w:pPr>
          </w:p>
          <w:p w14:paraId="1FD9A724" w14:textId="40D1864A" w:rsidR="00700D15" w:rsidRPr="00422D51" w:rsidRDefault="007E1C18" w:rsidP="009E08D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En caso de ser una actividad grupal, explicar qué tipo de organización se espera en los grupos y las competencias específicas que se generan tras el reparto de las actividades para cada miembro.</w:t>
            </w:r>
            <w:r w:rsidR="009E08D8" w:rsidRPr="009E08D8">
              <w:rPr>
                <w:rFonts w:ascii="Arial" w:eastAsia="Times New Roman" w:hAnsi="Arial" w:cs="Arial"/>
                <w:color w:val="444444"/>
                <w:sz w:val="25"/>
                <w:szCs w:val="25"/>
              </w:rPr>
              <w:t xml:space="preserve"> </w:t>
            </w:r>
          </w:p>
          <w:p w14:paraId="4C1A40C4" w14:textId="77777777" w:rsidR="00422D51" w:rsidRDefault="00422D51" w:rsidP="00422D51">
            <w:pPr>
              <w:pStyle w:val="Prrafodelista"/>
              <w:rPr>
                <w:rFonts w:ascii="Arial" w:eastAsia="Arial" w:hAnsi="Arial" w:cs="Arial"/>
                <w:sz w:val="20"/>
              </w:rPr>
            </w:pPr>
          </w:p>
          <w:p w14:paraId="411989E4" w14:textId="77777777" w:rsidR="00422D51" w:rsidRPr="00700D15" w:rsidRDefault="00422D51" w:rsidP="00422D51">
            <w:pPr>
              <w:rPr>
                <w:rFonts w:ascii="Arial" w:eastAsia="Arial" w:hAnsi="Arial" w:cs="Arial"/>
                <w:sz w:val="20"/>
              </w:rPr>
            </w:pPr>
          </w:p>
          <w:p w14:paraId="02F94D89" w14:textId="0F418EC9" w:rsidR="00E00D3B" w:rsidRDefault="00E00D3B" w:rsidP="00700D15">
            <w:pPr>
              <w:ind w:left="725"/>
              <w:rPr>
                <w:rFonts w:ascii="Arial" w:eastAsia="Arial" w:hAnsi="Arial" w:cs="Arial"/>
                <w:sz w:val="20"/>
              </w:rPr>
            </w:pPr>
          </w:p>
          <w:p w14:paraId="769087FE" w14:textId="0F2B0DF4" w:rsidR="00422D51" w:rsidRDefault="00422D51" w:rsidP="00422D51">
            <w:pPr>
              <w:ind w:left="725"/>
            </w:pPr>
            <w:r>
              <w:lastRenderedPageBreak/>
              <w:t xml:space="preserve">Los </w:t>
            </w:r>
            <w:r w:rsidR="00B4119C">
              <w:t>d</w:t>
            </w:r>
            <w:r>
              <w:t>iferentes tipos de agrupamientos para esta tarea son:</w:t>
            </w:r>
          </w:p>
          <w:p w14:paraId="21BE1423" w14:textId="77777777" w:rsidR="00422D51" w:rsidRDefault="00422D51" w:rsidP="00422D51">
            <w:pPr>
              <w:ind w:left="725"/>
            </w:pPr>
          </w:p>
          <w:p w14:paraId="141735BE" w14:textId="77777777" w:rsidR="00422D51" w:rsidRDefault="00422D51" w:rsidP="00422D51">
            <w:pPr>
              <w:ind w:left="725"/>
            </w:pPr>
            <w:r>
              <w:t>Individual: se utiliza fundamentalmente en actividades evaluativas o de comprobación.</w:t>
            </w:r>
          </w:p>
          <w:p w14:paraId="5975883F" w14:textId="1FA80E07" w:rsidR="00422D51" w:rsidRDefault="00422D51" w:rsidP="00422D51">
            <w:pPr>
              <w:ind w:left="725"/>
            </w:pPr>
            <w:r>
              <w:t>Pareja: se utiliza en actividades en las que sea necesaria la colaboración</w:t>
            </w:r>
            <w:r>
              <w:t>.</w:t>
            </w:r>
          </w:p>
          <w:p w14:paraId="0CF8CB02" w14:textId="77777777" w:rsidR="00422D51" w:rsidRDefault="00422D51" w:rsidP="00422D51">
            <w:pPr>
              <w:ind w:left="725"/>
            </w:pPr>
            <w:r>
              <w:t>Grupo: se utiliza en actividades de reflexión.</w:t>
            </w:r>
          </w:p>
          <w:p w14:paraId="610F5D54" w14:textId="3F90B157" w:rsidR="00700D15" w:rsidRPr="009E08D8" w:rsidRDefault="00422D51" w:rsidP="00422D51">
            <w:pPr>
              <w:ind w:left="725"/>
            </w:pPr>
            <w:r>
              <w:t>Grupo clase: se utiliza en actividades de reflexión.</w:t>
            </w:r>
          </w:p>
          <w:p w14:paraId="6834B8A9" w14:textId="77777777" w:rsidR="009E08D8" w:rsidRDefault="009E08D8" w:rsidP="00700D15"/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77777777" w:rsidR="00E00D3B" w:rsidRDefault="007E1C18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</w:p>
              </w:tc>
            </w:tr>
            <w:tr w:rsidR="00E00D3B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7D9B68" w14:textId="77777777" w:rsidR="009E08D8" w:rsidRDefault="009E08D8" w:rsidP="009E08D8">
                  <w:r>
                    <w:t>– Competencia en comunicación lingüística (CCL)</w:t>
                  </w:r>
                  <w:r>
                    <w:tab/>
                    <w:t xml:space="preserve">CCL1, CCL3, CCL5 </w:t>
                  </w:r>
                </w:p>
                <w:p w14:paraId="7ABFDBFD" w14:textId="77777777" w:rsidR="009E08D8" w:rsidRDefault="009E08D8" w:rsidP="009E08D8">
                  <w:r>
                    <w:t>– Competencia matemática y en ciencia, tecnología e ingeniería (STEM)</w:t>
                  </w:r>
                  <w:r>
                    <w:tab/>
                    <w:t>STEM1, STEM2, STEM3, STEM4</w:t>
                  </w:r>
                </w:p>
                <w:p w14:paraId="2D6778D0" w14:textId="77777777" w:rsidR="009E08D8" w:rsidRDefault="009E08D8" w:rsidP="009E08D8">
                  <w:r>
                    <w:t>– Competencia digital (CD)</w:t>
                  </w:r>
                  <w:r>
                    <w:tab/>
                    <w:t>CD1, CD3, CD5</w:t>
                  </w:r>
                </w:p>
                <w:p w14:paraId="75929FCC" w14:textId="77777777" w:rsidR="009E08D8" w:rsidRDefault="009E08D8" w:rsidP="009E08D8">
                  <w:r>
                    <w:t>– Competencia personal, social y de aprender a aprender (CPSAA)</w:t>
                  </w:r>
                  <w:r>
                    <w:tab/>
                    <w:t>CPSAA1, CPSAA3, CPSAA4</w:t>
                  </w:r>
                </w:p>
                <w:p w14:paraId="150945F4" w14:textId="77777777" w:rsidR="009E08D8" w:rsidRDefault="009E08D8" w:rsidP="009E08D8">
                  <w:r>
                    <w:t>– Competencia Ciudadana (CC)</w:t>
                  </w:r>
                  <w:r>
                    <w:tab/>
                    <w:t>CC2, CC3</w:t>
                  </w:r>
                </w:p>
                <w:p w14:paraId="1FCD6A66" w14:textId="77777777" w:rsidR="009E08D8" w:rsidRDefault="009E08D8" w:rsidP="009E08D8">
                  <w:r>
                    <w:t>– Competencia emprendedora (CE)</w:t>
                  </w:r>
                  <w:r>
                    <w:tab/>
                    <w:t>CE1, CE3</w:t>
                  </w:r>
                </w:p>
                <w:p w14:paraId="15F10970" w14:textId="26778CD8" w:rsidR="00E00D3B" w:rsidRDefault="009E08D8" w:rsidP="009E08D8">
                  <w:r>
                    <w:t>– Competencia en conciencia y expresiones culturales (CCEC)</w:t>
                  </w:r>
                  <w:r>
                    <w:tab/>
                    <w:t>CCEC4</w:t>
                  </w:r>
                </w:p>
              </w:tc>
            </w:tr>
            <w:tr w:rsidR="00E00D3B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Default="007E1C18">
                  <w:pPr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995E40" w14:textId="0AF73917" w:rsidR="00E00D3B" w:rsidRDefault="009E08D8">
                  <w:pPr>
                    <w:ind w:left="5"/>
                  </w:pPr>
                  <w:r w:rsidRPr="009E08D8">
                    <w:t>CM1. Utilizar dispositivos y recursos digitales de forma segura, responsable y eficiente, para buscar</w:t>
                  </w:r>
                  <w:r w:rsidRPr="009E08D8">
                    <w:br/>
                    <w:t>información, comunicarse y trabajar de manera individual, en equipo y en red y para reelaborar y crear contenido digital de acuerdo con las necesidades digitales del contexto educativo.</w:t>
                  </w:r>
                </w:p>
                <w:p w14:paraId="4955EBFE" w14:textId="63B8F1FF" w:rsidR="00026849" w:rsidRDefault="00026849">
                  <w:pPr>
                    <w:ind w:left="5"/>
                  </w:pPr>
                  <w:r w:rsidRPr="00026849">
                    <w:t xml:space="preserve">EV2. Actuar e interactuar de acuerdo con normas y valores </w:t>
                  </w:r>
                  <w:proofErr w:type="spellStart"/>
                  <w:r w:rsidRPr="00026849">
                    <w:t>cívicos</w:t>
                  </w:r>
                  <w:proofErr w:type="spellEnd"/>
                  <w:r w:rsidRPr="00026849">
                    <w:t xml:space="preserve"> y </w:t>
                  </w:r>
                  <w:proofErr w:type="spellStart"/>
                  <w:r w:rsidRPr="00026849">
                    <w:t>éticos</w:t>
                  </w:r>
                  <w:proofErr w:type="spellEnd"/>
                  <w:r w:rsidRPr="00026849">
                    <w:t xml:space="preserve">, reconociendo su importancia para la vida individual y colectiva, y </w:t>
                  </w:r>
                  <w:proofErr w:type="spellStart"/>
                  <w:r w:rsidRPr="00026849">
                    <w:t>aplicándolos</w:t>
                  </w:r>
                  <w:proofErr w:type="spellEnd"/>
                  <w:r w:rsidRPr="00026849">
                    <w:t xml:space="preserve"> de manera efectiva y argumentada en distintos contextos, para promover una convivencia </w:t>
                  </w:r>
                  <w:proofErr w:type="spellStart"/>
                  <w:r w:rsidRPr="00026849">
                    <w:t>democrática</w:t>
                  </w:r>
                  <w:proofErr w:type="spellEnd"/>
                  <w:r w:rsidRPr="00026849">
                    <w:t xml:space="preserve">, justa, inclusiva, respetuosa y </w:t>
                  </w:r>
                  <w:proofErr w:type="spellStart"/>
                  <w:r w:rsidRPr="00026849">
                    <w:t>pacífica</w:t>
                  </w:r>
                  <w:proofErr w:type="spellEnd"/>
                  <w:r w:rsidRPr="00026849">
                    <w:t>.</w:t>
                  </w:r>
                </w:p>
                <w:p w14:paraId="4928BFB8" w14:textId="77777777" w:rsidR="00026849" w:rsidRDefault="00026849">
                  <w:pPr>
                    <w:ind w:left="5"/>
                  </w:pPr>
                </w:p>
                <w:p w14:paraId="2E7FFB44" w14:textId="77777777" w:rsidR="00026849" w:rsidRDefault="00026849">
                  <w:pPr>
                    <w:ind w:left="5"/>
                  </w:pPr>
                  <w:r w:rsidRPr="00026849">
                    <w:t>CM.</w:t>
                  </w:r>
                  <w:proofErr w:type="gramStart"/>
                  <w:r w:rsidRPr="00026849">
                    <w:t>03.B.</w:t>
                  </w:r>
                  <w:proofErr w:type="gramEnd"/>
                  <w:r w:rsidRPr="00026849">
                    <w:t>1.1. Dispositivos y recursos digitales de acuerdo con las necesidades del contexto educativo.</w:t>
                  </w:r>
                </w:p>
                <w:p w14:paraId="015A6D89" w14:textId="77777777" w:rsidR="00026849" w:rsidRDefault="00026849">
                  <w:pPr>
                    <w:ind w:left="5"/>
                  </w:pPr>
                </w:p>
                <w:p w14:paraId="20E22884" w14:textId="272F76D4" w:rsidR="00026849" w:rsidRDefault="00026849">
                  <w:pPr>
                    <w:ind w:left="5"/>
                  </w:pPr>
                  <w:r w:rsidRPr="00026849">
                    <w:t>EV.</w:t>
                  </w:r>
                  <w:proofErr w:type="gramStart"/>
                  <w:r w:rsidRPr="00026849">
                    <w:t>03.B.</w:t>
                  </w:r>
                  <w:proofErr w:type="gramEnd"/>
                  <w:r w:rsidRPr="00026849">
                    <w:t xml:space="preserve">1. Las virtudes del </w:t>
                  </w:r>
                  <w:proofErr w:type="spellStart"/>
                  <w:r w:rsidRPr="00026849">
                    <w:t>diálogo</w:t>
                  </w:r>
                  <w:proofErr w:type="spellEnd"/>
                  <w:r w:rsidRPr="00026849">
                    <w:t xml:space="preserve"> y las normas de la </w:t>
                  </w:r>
                  <w:proofErr w:type="spellStart"/>
                  <w:r w:rsidRPr="00026849">
                    <w:t>argumentación</w:t>
                  </w:r>
                  <w:proofErr w:type="spellEnd"/>
                  <w:r w:rsidRPr="00026849">
                    <w:t xml:space="preserve">. La toma </w:t>
                  </w:r>
                  <w:proofErr w:type="spellStart"/>
                  <w:r w:rsidRPr="00026849">
                    <w:t>democrática</w:t>
                  </w:r>
                  <w:proofErr w:type="spellEnd"/>
                  <w:r w:rsidRPr="00026849">
                    <w:t xml:space="preserve"> de decisiones. El trabajo cooperativo y solidario en grupo.</w:t>
                  </w:r>
                </w:p>
              </w:tc>
            </w:tr>
          </w:tbl>
          <w:p w14:paraId="6C39629E" w14:textId="77777777" w:rsidR="00E00D3B" w:rsidRDefault="00E00D3B"/>
        </w:tc>
      </w:tr>
      <w:tr w:rsidR="00E00D3B" w14:paraId="523E9F9F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77777777" w:rsidR="00E00D3B" w:rsidRDefault="007E1C18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Enunciado de la actividad</w:t>
            </w:r>
          </w:p>
        </w:tc>
      </w:tr>
      <w:tr w:rsidR="00E00D3B" w14:paraId="5BEB9080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477E861B" w14:textId="1492EC01" w:rsidR="00026849" w:rsidRDefault="00026849">
            <w:pPr>
              <w:ind w:left="5"/>
            </w:pPr>
            <w:r>
              <w:t xml:space="preserve">Actividad </w:t>
            </w:r>
            <w:r w:rsidR="00B4119C">
              <w:t xml:space="preserve">de la asignatura de </w:t>
            </w:r>
            <w:r w:rsidRPr="00026849">
              <w:t xml:space="preserve">Robótica y pensamiento computacional para 6º de E. Primaria </w:t>
            </w:r>
            <w:proofErr w:type="gramStart"/>
            <w:r w:rsidRPr="00026849">
              <w:t>sobre  iniciación</w:t>
            </w:r>
            <w:proofErr w:type="gramEnd"/>
            <w:r w:rsidRPr="00026849">
              <w:t xml:space="preserve"> en conceptos básicos sobre  uno de los tipos de Inteligencia Artificial más usados, Machine </w:t>
            </w:r>
            <w:proofErr w:type="spellStart"/>
            <w:r w:rsidRPr="00026849">
              <w:t>Le</w:t>
            </w:r>
            <w:r>
              <w:t>arning</w:t>
            </w:r>
            <w:proofErr w:type="spellEnd"/>
            <w:r>
              <w:t xml:space="preserve"> </w:t>
            </w:r>
            <w:r w:rsidRPr="00026849">
              <w:t xml:space="preserve">y una de sus aplicaciones más conocidas, </w:t>
            </w:r>
            <w:proofErr w:type="spellStart"/>
            <w:r w:rsidRPr="00026849">
              <w:t>Teachable</w:t>
            </w:r>
            <w:proofErr w:type="spellEnd"/>
            <w:r w:rsidRPr="00026849">
              <w:t xml:space="preserve"> Machine.</w:t>
            </w:r>
            <w:r w:rsidR="00422D51">
              <w:t xml:space="preserve"> El producto final ser</w:t>
            </w:r>
            <w:r w:rsidR="004B6C3E">
              <w:t>á una exposición para explicar lo que han aprendido.</w:t>
            </w:r>
          </w:p>
        </w:tc>
      </w:tr>
      <w:tr w:rsidR="00E00D3B" w14:paraId="3D19A8C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7E1C18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00D3B" w14:paraId="356F2D98" w14:textId="77777777">
        <w:trPr>
          <w:trHeight w:val="99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005F7F69" w14:textId="75E3B400" w:rsidR="00E00D3B" w:rsidRDefault="007E1C18" w:rsidP="007E1C18">
            <w:pPr>
              <w:pStyle w:val="Prrafodelista"/>
              <w:numPr>
                <w:ilvl w:val="0"/>
                <w:numId w:val="5"/>
              </w:numPr>
            </w:pPr>
            <w:r>
              <w:lastRenderedPageBreak/>
              <w:t>Presentación del reto</w:t>
            </w:r>
            <w:r w:rsidR="00B4119C">
              <w:t xml:space="preserve"> (1 hora)</w:t>
            </w:r>
          </w:p>
          <w:p w14:paraId="1F3CAE9F" w14:textId="0BAFF4A4" w:rsidR="007E1C18" w:rsidRDefault="00422D51" w:rsidP="00B4119C">
            <w:pPr>
              <w:pStyle w:val="Prrafodelista"/>
              <w:numPr>
                <w:ilvl w:val="0"/>
                <w:numId w:val="5"/>
              </w:numPr>
            </w:pPr>
            <w:r w:rsidRPr="00422D51">
              <w:t>Activar las ideas previas necesarias para la realización de la tarea.</w:t>
            </w:r>
            <w:r w:rsidRPr="00422D51">
              <w:tab/>
            </w:r>
            <w:r w:rsidR="00B4119C" w:rsidRPr="00B4119C">
              <w:t>(1 hora)</w:t>
            </w:r>
          </w:p>
          <w:p w14:paraId="751811A3" w14:textId="3618ED46" w:rsidR="00422D51" w:rsidRDefault="00422D51" w:rsidP="00B4119C">
            <w:pPr>
              <w:pStyle w:val="Prrafodelista"/>
              <w:numPr>
                <w:ilvl w:val="0"/>
                <w:numId w:val="5"/>
              </w:numPr>
            </w:pPr>
            <w:r w:rsidRPr="00422D51">
              <w:t xml:space="preserve">Explorar sobre la Inteligencia Artificial y la aplicación </w:t>
            </w:r>
            <w:proofErr w:type="spellStart"/>
            <w:r w:rsidRPr="00422D51">
              <w:t>Teachable</w:t>
            </w:r>
            <w:proofErr w:type="spellEnd"/>
            <w:r w:rsidRPr="00422D51">
              <w:t xml:space="preserve"> Machine.</w:t>
            </w:r>
            <w:r w:rsidRPr="00422D51">
              <w:tab/>
            </w:r>
            <w:r w:rsidR="00B4119C" w:rsidRPr="00B4119C">
              <w:t>(1 hora)</w:t>
            </w:r>
          </w:p>
          <w:p w14:paraId="4E9943C9" w14:textId="419391A2" w:rsidR="00422D51" w:rsidRDefault="00422D51" w:rsidP="00B4119C">
            <w:pPr>
              <w:pStyle w:val="Prrafodelista"/>
              <w:numPr>
                <w:ilvl w:val="0"/>
                <w:numId w:val="5"/>
              </w:numPr>
            </w:pPr>
            <w:r w:rsidRPr="00422D51">
              <w:t>Reflexionar, deducir y completar lo descubierto en la fase de exploración.</w:t>
            </w:r>
            <w:r w:rsidRPr="00422D51">
              <w:tab/>
            </w:r>
            <w:r w:rsidR="00B4119C" w:rsidRPr="00B4119C">
              <w:t>(1 hora)</w:t>
            </w:r>
          </w:p>
          <w:p w14:paraId="50E9C52C" w14:textId="44A6CFF0" w:rsidR="00422D51" w:rsidRDefault="00422D51" w:rsidP="00B4119C">
            <w:pPr>
              <w:pStyle w:val="Prrafodelista"/>
              <w:numPr>
                <w:ilvl w:val="0"/>
                <w:numId w:val="5"/>
              </w:numPr>
            </w:pPr>
            <w:r w:rsidRPr="00422D51">
              <w:t>Llevar a cabo el reto planteado demostrando la asimilación de los aprendizajes adquiridos.</w:t>
            </w:r>
            <w:r w:rsidR="00B4119C">
              <w:t xml:space="preserve"> </w:t>
            </w:r>
            <w:r w:rsidR="00B4119C" w:rsidRPr="00B4119C">
              <w:t>(1 hora)</w:t>
            </w:r>
          </w:p>
          <w:p w14:paraId="1C6DA567" w14:textId="7AAD0CE3" w:rsidR="00422D51" w:rsidRDefault="00422D51" w:rsidP="00B4119C">
            <w:pPr>
              <w:pStyle w:val="Prrafodelista"/>
              <w:numPr>
                <w:ilvl w:val="0"/>
                <w:numId w:val="5"/>
              </w:numPr>
            </w:pPr>
            <w:r w:rsidRPr="00422D51">
              <w:t>Reflexionar sobre los aprendizajes adquiridos.</w:t>
            </w:r>
            <w:r w:rsidR="00B4119C">
              <w:t xml:space="preserve"> </w:t>
            </w:r>
            <w:r w:rsidR="00B4119C" w:rsidRPr="00B4119C">
              <w:t>(1 hora)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880"/>
      </w:tblGrid>
      <w:tr w:rsidR="00E00D3B" w14:paraId="35E1FC9F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8A92BCB" w14:textId="77777777" w:rsidR="00E00D3B" w:rsidRDefault="00E00D3B"/>
          <w:p w14:paraId="05A2A8F6" w14:textId="77777777" w:rsidR="00700D15" w:rsidRDefault="00700D15"/>
          <w:p w14:paraId="5AF602DC" w14:textId="77777777" w:rsidR="00700D15" w:rsidRDefault="00700D15"/>
          <w:p w14:paraId="5CEE1D2C" w14:textId="37A35634" w:rsidR="00700D15" w:rsidRDefault="00700D15"/>
        </w:tc>
      </w:tr>
      <w:tr w:rsidR="00E00D3B" w14:paraId="137730EC" w14:textId="77777777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003AA9" w14:textId="77777777" w:rsidR="00E00D3B" w:rsidRDefault="007E1C1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Aquí se ha de describir el uso de la inteligencia artificial y cómo se usa desde el punto de vista pedagógico</w:t>
            </w:r>
          </w:p>
          <w:p w14:paraId="37621E8A" w14:textId="77777777" w:rsidR="00026849" w:rsidRDefault="00026849" w:rsidP="00026849">
            <w:r>
              <w:t>Durante el desarrollo de este proyecto el alumnado aprenderá:</w:t>
            </w:r>
          </w:p>
          <w:p w14:paraId="4A3A6BE0" w14:textId="77777777" w:rsidR="00026849" w:rsidRDefault="00026849" w:rsidP="00026849"/>
          <w:p w14:paraId="631E23C9" w14:textId="77777777" w:rsidR="00026849" w:rsidRDefault="00026849" w:rsidP="00026849">
            <w:r>
              <w:t>Conceptos básicos sobre Inteligencia Artificial.</w:t>
            </w:r>
          </w:p>
          <w:p w14:paraId="164FB7A7" w14:textId="77777777" w:rsidR="00026849" w:rsidRDefault="00026849" w:rsidP="00026849">
            <w:r>
              <w:t xml:space="preserve">Funcionamiento de la aplicación </w:t>
            </w:r>
            <w:proofErr w:type="spellStart"/>
            <w:r>
              <w:t>Teachable</w:t>
            </w:r>
            <w:proofErr w:type="spellEnd"/>
            <w:r>
              <w:t xml:space="preserve"> Machine.</w:t>
            </w:r>
          </w:p>
          <w:p w14:paraId="5E9C7E96" w14:textId="0B454F26" w:rsidR="00026849" w:rsidRDefault="00026849" w:rsidP="00026849">
            <w:r>
              <w:t>Presentar el trabajo realizado a los demás.</w:t>
            </w:r>
          </w:p>
        </w:tc>
      </w:tr>
      <w:tr w:rsidR="00E00D3B" w14:paraId="0840FA90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00D3B" w14:paraId="05DC1646" w14:textId="77777777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8A98212" w14:textId="77777777" w:rsidR="004B6C3E" w:rsidRDefault="004B6C3E" w:rsidP="004B6C3E">
            <w:pPr>
              <w:jc w:val="both"/>
            </w:pPr>
            <w:r>
              <w:t xml:space="preserve">En la parte tecnológica, </w:t>
            </w:r>
          </w:p>
          <w:p w14:paraId="72D23E57" w14:textId="3494192E" w:rsidR="004B6C3E" w:rsidRDefault="004B6C3E" w:rsidP="004B6C3E">
            <w:pPr>
              <w:jc w:val="both"/>
            </w:pPr>
            <w:r w:rsidRPr="004B6C3E">
              <w:t>3.</w:t>
            </w:r>
            <w:r w:rsidRPr="004B6C3E">
              <w:tab/>
              <w:t xml:space="preserve">Explorar sobre la Inteligencia Artificial y </w:t>
            </w:r>
            <w:r>
              <w:t xml:space="preserve">la aplicación </w:t>
            </w:r>
            <w:proofErr w:type="spellStart"/>
            <w:r>
              <w:t>Teachable</w:t>
            </w:r>
            <w:proofErr w:type="spellEnd"/>
            <w:r>
              <w:t xml:space="preserve"> Machine los alumnos aprenderán a:</w:t>
            </w:r>
            <w:r w:rsidRPr="004B6C3E">
              <w:tab/>
            </w:r>
          </w:p>
          <w:p w14:paraId="56704945" w14:textId="413A40BC" w:rsidR="004B6C3E" w:rsidRPr="004B6C3E" w:rsidRDefault="004B6C3E" w:rsidP="004B6C3E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4B6C3E">
              <w:rPr>
                <w:rFonts w:ascii="Arial" w:eastAsia="Arial" w:hAnsi="Arial" w:cs="Arial"/>
                <w:sz w:val="20"/>
              </w:rPr>
              <w:t>Mostrar buenos y variados ejemplos de imágenes a la máquina.</w:t>
            </w:r>
          </w:p>
          <w:p w14:paraId="2CB7AF9D" w14:textId="77777777" w:rsidR="004B6C3E" w:rsidRPr="004B6C3E" w:rsidRDefault="004B6C3E" w:rsidP="004B6C3E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4B6C3E">
              <w:rPr>
                <w:rFonts w:ascii="Arial" w:eastAsia="Arial" w:hAnsi="Arial" w:cs="Arial"/>
                <w:sz w:val="20"/>
              </w:rPr>
              <w:t>Entrenar el modelo.</w:t>
            </w:r>
          </w:p>
          <w:p w14:paraId="57932E62" w14:textId="1DD8E1D2" w:rsidR="00E00D3B" w:rsidRDefault="004B6C3E" w:rsidP="004B6C3E">
            <w:pPr>
              <w:jc w:val="both"/>
              <w:rPr>
                <w:rFonts w:ascii="Arial" w:eastAsia="Arial" w:hAnsi="Arial" w:cs="Arial"/>
                <w:sz w:val="20"/>
              </w:rPr>
            </w:pPr>
            <w:r w:rsidRPr="004B6C3E">
              <w:rPr>
                <w:rFonts w:ascii="Arial" w:eastAsia="Arial" w:hAnsi="Arial" w:cs="Arial"/>
                <w:sz w:val="20"/>
              </w:rPr>
              <w:t>Probar el modelo.</w:t>
            </w:r>
          </w:p>
          <w:p w14:paraId="3FD913DF" w14:textId="2FFEA881" w:rsidR="004B6C3E" w:rsidRDefault="004B6C3E">
            <w:pPr>
              <w:jc w:val="both"/>
            </w:pPr>
          </w:p>
        </w:tc>
      </w:tr>
      <w:tr w:rsidR="00E00D3B" w14:paraId="6681CC86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t>Reflexión y capacidad crítica</w:t>
            </w:r>
          </w:p>
        </w:tc>
      </w:tr>
      <w:tr w:rsidR="00E00D3B" w14:paraId="62068767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6422898" w14:textId="77777777" w:rsidR="00E00D3B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141FE">
              <w:t>¿Crees que serías capaz de entrenar a una Inteligenc</w:t>
            </w:r>
            <w:r>
              <w:t>ia Artificial para que pueda reconocer el dinero</w:t>
            </w:r>
            <w:r w:rsidRPr="00A141FE">
              <w:t xml:space="preserve">? </w:t>
            </w:r>
            <w:r>
              <w:t>Si,</w:t>
            </w:r>
            <w:r w:rsidRPr="00A141FE">
              <w:t xml:space="preserve"> ¡Una Inteligencia Artif</w:t>
            </w:r>
            <w:r>
              <w:t xml:space="preserve">icial!, ¿no te suena? Pues estás en el lugar perfecto, juntos vamos a </w:t>
            </w:r>
            <w:proofErr w:type="gramStart"/>
            <w:r>
              <w:t xml:space="preserve">descubrir </w:t>
            </w:r>
            <w:r w:rsidRPr="00A141FE">
              <w:t xml:space="preserve"> una</w:t>
            </w:r>
            <w:proofErr w:type="gramEnd"/>
            <w:r w:rsidRPr="00A141FE">
              <w:t xml:space="preserve"> aplicación informática que consigue entrenar a nuestro ordenador para que reconozca </w:t>
            </w:r>
            <w:r>
              <w:t>monedas y billetes</w:t>
            </w:r>
            <w:r w:rsidRPr="00A141FE">
              <w:t xml:space="preserve">, se llama </w:t>
            </w:r>
            <w:proofErr w:type="spellStart"/>
            <w:r w:rsidRPr="00A141FE">
              <w:t>Teachable</w:t>
            </w:r>
            <w:proofErr w:type="spellEnd"/>
            <w:r w:rsidRPr="00A141FE">
              <w:t xml:space="preserve"> Machine.</w:t>
            </w:r>
            <w:r>
              <w:t xml:space="preserve"> Eso sí, esta aplicación tiene que aprender de nosotros y juntos vamos a entrenar a tu ordenador para que reconozca las monedas y billetes que se usan en la Comunidad Económica Europea.</w:t>
            </w:r>
          </w:p>
          <w:p w14:paraId="271FE4D1" w14:textId="77777777" w:rsidR="00A141FE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¿Conoces todas las monedas y billetes de España y de los países de la Comunidad Económica Europea? </w:t>
            </w:r>
          </w:p>
          <w:p w14:paraId="5FCE24CC" w14:textId="77777777" w:rsidR="00A141FE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¿Qué es la inteligencia artificial? ¿Puedes definirla con tus propias palabras? ¿Para qué se usa?</w:t>
            </w:r>
          </w:p>
          <w:p w14:paraId="570E6B56" w14:textId="77777777" w:rsidR="00A141FE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141FE">
              <w:t>Como podrás ver</w:t>
            </w:r>
            <w:r>
              <w:t xml:space="preserve">, en </w:t>
            </w:r>
            <w:proofErr w:type="spellStart"/>
            <w:r>
              <w:t>teachable</w:t>
            </w:r>
            <w:proofErr w:type="spellEnd"/>
            <w:r>
              <w:t xml:space="preserve"> machine</w:t>
            </w:r>
            <w:r w:rsidRPr="00A141FE">
              <w:t xml:space="preserve"> tienes tres opciones para seleccionar: Proyecto de imagen, proyecto de sonido y proyecto de posturas. ¿Cuál crees que debes elegir para conseguir nuestro reto?</w:t>
            </w:r>
          </w:p>
          <w:p w14:paraId="48131ECD" w14:textId="77777777" w:rsidR="00A141FE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Prueba a cargar fotos o imágenes para mostrárselas. ¿Cuántas puedes mostrarle?</w:t>
            </w:r>
          </w:p>
          <w:p w14:paraId="5BCA0270" w14:textId="70CE103E" w:rsidR="00A141FE" w:rsidRDefault="00A141FE" w:rsidP="00A141FE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Ya que le has mo</w:t>
            </w:r>
            <w:r w:rsidR="004B6C3E">
              <w:t xml:space="preserve">strado muchas imágenes </w:t>
            </w:r>
            <w:r>
              <w:t>¿qué tendrá que ha</w:t>
            </w:r>
            <w:r w:rsidR="004B6C3E">
              <w:t>cer? ¿Cómo va a procesar</w:t>
            </w:r>
            <w:r>
              <w:t xml:space="preserve"> toda</w:t>
            </w:r>
            <w:r w:rsidR="004B6C3E">
              <w:t xml:space="preserve"> la información que le has dado?</w:t>
            </w:r>
          </w:p>
          <w:p w14:paraId="1C902C77" w14:textId="206972F1" w:rsidR="00A141FE" w:rsidRDefault="004B6C3E" w:rsidP="004B6C3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4B6C3E">
              <w:lastRenderedPageBreak/>
              <w:t xml:space="preserve">¿Qué tal te ha funcionado? ¿Has visto que aparece un porcentaje de confianza? ¿Sabes lo que es? </w:t>
            </w:r>
          </w:p>
        </w:tc>
      </w:tr>
      <w:tr w:rsidR="00E00D3B" w14:paraId="2ADE440D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Criterios de evaluación</w:t>
            </w:r>
          </w:p>
        </w:tc>
      </w:tr>
      <w:tr w:rsidR="00E00D3B" w14:paraId="3D412534" w14:textId="77777777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18E7536C" w14:textId="40706A09" w:rsidR="00700D15" w:rsidRDefault="00700D15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>COMPETENCIA ESPECÍFICA</w:t>
            </w:r>
          </w:p>
          <w:p w14:paraId="6A83D557" w14:textId="1DCF1FBA" w:rsidR="00700D15" w:rsidRDefault="00700D15" w:rsidP="00700D15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 w:rsidRPr="00700D15">
              <w:rPr>
                <w:rFonts w:ascii="Arial" w:eastAsia="Arial" w:hAnsi="Arial" w:cs="Arial"/>
                <w:sz w:val="20"/>
              </w:rPr>
              <w:t>Conocer y valorar las posibilidades que tiene la inteligencia artificial para actuar con las máquinas o sistemas de manera que faciliten el trabajo y lo mejoren gradualmente.</w:t>
            </w:r>
          </w:p>
          <w:p w14:paraId="2E00D2AD" w14:textId="77777777" w:rsidR="00700D15" w:rsidRPr="00700D15" w:rsidRDefault="00700D15" w:rsidP="00700D15">
            <w:pPr>
              <w:pStyle w:val="Prrafodelista"/>
              <w:rPr>
                <w:rFonts w:ascii="Arial" w:eastAsia="Arial" w:hAnsi="Arial" w:cs="Arial"/>
                <w:sz w:val="20"/>
              </w:rPr>
            </w:pPr>
          </w:p>
          <w:p w14:paraId="4F91F5B6" w14:textId="17F9F049" w:rsidR="00700D15" w:rsidRPr="00700D15" w:rsidRDefault="00700D15" w:rsidP="00700D15">
            <w:pPr>
              <w:rPr>
                <w:rFonts w:ascii="Arial" w:eastAsia="Arial" w:hAnsi="Arial" w:cs="Arial"/>
                <w:sz w:val="20"/>
              </w:rPr>
            </w:pPr>
            <w:r w:rsidRPr="00700D15">
              <w:rPr>
                <w:rFonts w:ascii="Arial" w:eastAsia="Arial" w:hAnsi="Arial" w:cs="Arial"/>
                <w:sz w:val="20"/>
              </w:rPr>
              <w:t>CRITERIOS DE EVALUACIÓN</w:t>
            </w:r>
          </w:p>
          <w:p w14:paraId="0F064243" w14:textId="77777777" w:rsidR="00700D15" w:rsidRDefault="00700D15" w:rsidP="00700D15">
            <w:r>
              <w:t>4.1.    Conocer aplicaciones informáticas o tecnológicas digitales emergentes sobre la inteligencia artificial.</w:t>
            </w:r>
          </w:p>
          <w:p w14:paraId="7E28C96C" w14:textId="77777777" w:rsidR="00700D15" w:rsidRDefault="00700D15" w:rsidP="00700D15"/>
          <w:p w14:paraId="50CAD640" w14:textId="46892874" w:rsidR="00700D15" w:rsidRDefault="00700D15" w:rsidP="007E1C18">
            <w:pPr>
              <w:pStyle w:val="Prrafodelista"/>
              <w:numPr>
                <w:ilvl w:val="1"/>
                <w:numId w:val="4"/>
              </w:numPr>
            </w:pPr>
            <w:r>
              <w:t>Integrar programaciones en las máquinas o sistemas que permitan su autonomía de forma responsable.</w:t>
            </w:r>
          </w:p>
          <w:p w14:paraId="38EBE525" w14:textId="77777777" w:rsidR="007E1C18" w:rsidRDefault="007E1C18" w:rsidP="007E1C18">
            <w:r>
              <w:t>RÚBRICA</w:t>
            </w:r>
          </w:p>
          <w:tbl>
            <w:tblPr>
              <w:tblW w:w="963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91"/>
              <w:gridCol w:w="1523"/>
              <w:gridCol w:w="2038"/>
              <w:gridCol w:w="1605"/>
              <w:gridCol w:w="1581"/>
            </w:tblGrid>
            <w:tr w:rsidR="007E1C18" w14:paraId="503BD959" w14:textId="77777777" w:rsidTr="00B4119C">
              <w:tc>
                <w:tcPr>
                  <w:tcW w:w="289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820FF86" w14:textId="77777777" w:rsidR="007E1C18" w:rsidRDefault="007E1C18" w:rsidP="007E1C18">
                  <w:pPr>
                    <w:pStyle w:val="TableHeading"/>
                  </w:pPr>
                  <w:r>
                    <w:rPr>
                      <w:color w:val="444444"/>
                    </w:rPr>
                    <w:t>Sabe qué es la Inteligencia Artificial</w:t>
                  </w:r>
                </w:p>
              </w:tc>
              <w:tc>
                <w:tcPr>
                  <w:tcW w:w="152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F7A812" w14:textId="77777777" w:rsidR="007E1C18" w:rsidRDefault="007E1C18" w:rsidP="007E1C18">
                  <w:pPr>
                    <w:pStyle w:val="TableContents"/>
                  </w:pPr>
                  <w:r>
                    <w:t>Sería capaz de explicarlo (1)</w:t>
                  </w:r>
                </w:p>
              </w:tc>
              <w:tc>
                <w:tcPr>
                  <w:tcW w:w="203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BF7A610" w14:textId="77777777" w:rsidR="007E1C18" w:rsidRDefault="007E1C18" w:rsidP="007E1C18">
                  <w:pPr>
                    <w:pStyle w:val="TableContents"/>
                  </w:pPr>
                  <w:r>
                    <w:t>Lo ha entendido y sabría explicarlo con ayuda (0.75)</w:t>
                  </w:r>
                </w:p>
              </w:tc>
              <w:tc>
                <w:tcPr>
                  <w:tcW w:w="160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6AA8064" w14:textId="77777777" w:rsidR="007E1C18" w:rsidRDefault="007E1C18" w:rsidP="007E1C18">
                  <w:pPr>
                    <w:pStyle w:val="TableContents"/>
                  </w:pPr>
                  <w:r>
                    <w:t>Lo ha entendido pero no sabría explicarlo (0.5)</w:t>
                  </w:r>
                </w:p>
              </w:tc>
              <w:tc>
                <w:tcPr>
                  <w:tcW w:w="158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0C483A" w14:textId="77777777" w:rsidR="007E1C18" w:rsidRDefault="007E1C18" w:rsidP="007E1C18">
                  <w:pPr>
                    <w:pStyle w:val="TableContents"/>
                  </w:pPr>
                  <w:r>
                    <w:t>No lo ha entendido (0.25)</w:t>
                  </w:r>
                </w:p>
              </w:tc>
            </w:tr>
            <w:tr w:rsidR="007E1C18" w14:paraId="34ED4A21" w14:textId="77777777" w:rsidTr="00B4119C">
              <w:tc>
                <w:tcPr>
                  <w:tcW w:w="289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0E03F9" w14:textId="77777777" w:rsidR="007E1C18" w:rsidRDefault="007E1C18" w:rsidP="007E1C18">
                  <w:pPr>
                    <w:pStyle w:val="TableHeading"/>
                    <w:rPr>
                      <w:color w:val="444444"/>
                    </w:rPr>
                  </w:pPr>
                  <w:r>
                    <w:rPr>
                      <w:color w:val="444444"/>
                    </w:rPr>
                    <w:t>Conoce las utilidades de la Inteligencia Artificial</w:t>
                  </w:r>
                </w:p>
              </w:tc>
              <w:tc>
                <w:tcPr>
                  <w:tcW w:w="152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BB3CB9" w14:textId="77777777" w:rsidR="007E1C18" w:rsidRDefault="007E1C18" w:rsidP="007E1C18">
                  <w:pPr>
                    <w:pStyle w:val="TableContents"/>
                  </w:pPr>
                  <w:r>
                    <w:t>Sería capaz de explicarlo (1)</w:t>
                  </w:r>
                </w:p>
              </w:tc>
              <w:tc>
                <w:tcPr>
                  <w:tcW w:w="203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9157A2C" w14:textId="77777777" w:rsidR="007E1C18" w:rsidRDefault="007E1C18" w:rsidP="007E1C18">
                  <w:pPr>
                    <w:pStyle w:val="TableContents"/>
                  </w:pPr>
                  <w:r>
                    <w:t>Lo ha entendido y sabría explicarlo con ayuda (0.75)</w:t>
                  </w:r>
                </w:p>
              </w:tc>
              <w:tc>
                <w:tcPr>
                  <w:tcW w:w="160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7FCB24B" w14:textId="77777777" w:rsidR="007E1C18" w:rsidRDefault="007E1C18" w:rsidP="007E1C18">
                  <w:pPr>
                    <w:pStyle w:val="TableContents"/>
                  </w:pPr>
                  <w:r>
                    <w:t>Lo ha entendido pero no sabría explicarlo (0.5)</w:t>
                  </w:r>
                </w:p>
              </w:tc>
              <w:tc>
                <w:tcPr>
                  <w:tcW w:w="158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50A596" w14:textId="77777777" w:rsidR="007E1C18" w:rsidRDefault="007E1C18" w:rsidP="007E1C18">
                  <w:pPr>
                    <w:pStyle w:val="TableContents"/>
                  </w:pPr>
                  <w:r>
                    <w:t>No lo ha entendido (0.25)</w:t>
                  </w:r>
                </w:p>
              </w:tc>
            </w:tr>
            <w:tr w:rsidR="007E1C18" w14:paraId="25ACE76F" w14:textId="77777777" w:rsidTr="00B4119C">
              <w:tc>
                <w:tcPr>
                  <w:tcW w:w="289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E419747" w14:textId="4786936C" w:rsidR="007E1C18" w:rsidRDefault="007E1C18" w:rsidP="007E1C18">
                  <w:pPr>
                    <w:pStyle w:val="TableHeading"/>
                  </w:pPr>
                  <w:r>
                    <w:rPr>
                      <w:color w:val="444444"/>
                    </w:rPr>
                    <w:t>Conoce las fases de la Inteligencia Artificial basada en Machin</w:t>
                  </w:r>
                  <w:r w:rsidR="004B6C3E">
                    <w:rPr>
                      <w:color w:val="444444"/>
                    </w:rPr>
                    <w:t>e</w:t>
                  </w:r>
                  <w:r>
                    <w:rPr>
                      <w:color w:val="444444"/>
                    </w:rPr>
                    <w:t xml:space="preserve"> </w:t>
                  </w:r>
                  <w:proofErr w:type="spellStart"/>
                  <w:r>
                    <w:rPr>
                      <w:color w:val="444444"/>
                    </w:rPr>
                    <w:t>Learning</w:t>
                  </w:r>
                  <w:proofErr w:type="spellEnd"/>
                </w:p>
              </w:tc>
              <w:tc>
                <w:tcPr>
                  <w:tcW w:w="152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555369E" w14:textId="77777777" w:rsidR="007E1C18" w:rsidRDefault="007E1C18" w:rsidP="007E1C18">
                  <w:pPr>
                    <w:pStyle w:val="TableContents"/>
                  </w:pPr>
                  <w:r>
                    <w:t>Sería capaz de explicarlo (1)</w:t>
                  </w:r>
                </w:p>
              </w:tc>
              <w:tc>
                <w:tcPr>
                  <w:tcW w:w="2038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1D0B3D" w14:textId="77777777" w:rsidR="007E1C18" w:rsidRDefault="007E1C18" w:rsidP="007E1C18">
                  <w:pPr>
                    <w:pStyle w:val="TableContents"/>
                  </w:pPr>
                  <w:r>
                    <w:t>Lo ha entendido y sabría explicarlo con ayuda (0.75)</w:t>
                  </w:r>
                </w:p>
              </w:tc>
              <w:tc>
                <w:tcPr>
                  <w:tcW w:w="160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44F3B5" w14:textId="77777777" w:rsidR="007E1C18" w:rsidRDefault="007E1C18" w:rsidP="007E1C18">
                  <w:pPr>
                    <w:pStyle w:val="TableContents"/>
                  </w:pPr>
                  <w:r>
                    <w:t>Lo ha entendido pero no sabría explicarlo (0.5)</w:t>
                  </w:r>
                </w:p>
              </w:tc>
              <w:tc>
                <w:tcPr>
                  <w:tcW w:w="158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A464AB5" w14:textId="77777777" w:rsidR="007E1C18" w:rsidRDefault="007E1C18" w:rsidP="007E1C18">
                  <w:pPr>
                    <w:pStyle w:val="TableContents"/>
                  </w:pPr>
                  <w:r>
                    <w:t>No lo ha entendido (0.25)</w:t>
                  </w:r>
                </w:p>
              </w:tc>
            </w:tr>
          </w:tbl>
          <w:p w14:paraId="00777831" w14:textId="089E388B" w:rsidR="007E1C18" w:rsidRDefault="007E1C18" w:rsidP="007E1C18"/>
          <w:p w14:paraId="3F812853" w14:textId="77777777" w:rsidR="007E1C18" w:rsidRDefault="007E1C18" w:rsidP="007E1C18"/>
          <w:p w14:paraId="1EC9C2C1" w14:textId="2DCBDA03" w:rsidR="007E1C18" w:rsidRDefault="007E1C18" w:rsidP="007E1C18"/>
        </w:tc>
      </w:tr>
      <w:tr w:rsidR="00E00D3B" w14:paraId="4D213C7C" w14:textId="77777777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t>Materiales y licencia</w:t>
            </w:r>
          </w:p>
        </w:tc>
      </w:tr>
      <w:tr w:rsidR="00E00D3B" w14:paraId="30FC9002" w14:textId="77777777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72F80C4B" w14:textId="1322B035" w:rsidR="00E00D3B" w:rsidRDefault="00E00D3B"/>
        </w:tc>
      </w:tr>
      <w:tr w:rsidR="00E00D3B" w14:paraId="3E9AB0D0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Listado de recursos</w:t>
            </w:r>
          </w:p>
        </w:tc>
      </w:tr>
      <w:tr w:rsidR="00E00D3B" w14:paraId="304D2A4C" w14:textId="77777777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63B5EEE" w14:textId="77777777" w:rsidR="00E00D3B" w:rsidRDefault="004B6C3E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Teachable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Machine</w:t>
            </w:r>
          </w:p>
          <w:p w14:paraId="4F7E0330" w14:textId="163B4258" w:rsidR="00B4119C" w:rsidRDefault="00B4119C">
            <w:r>
              <w:rPr>
                <w:rFonts w:ascii="Arial" w:eastAsia="Arial" w:hAnsi="Arial" w:cs="Arial"/>
                <w:sz w:val="20"/>
              </w:rPr>
              <w:t>Imágenes</w:t>
            </w:r>
            <w:bookmarkStart w:id="0" w:name="_GoBack"/>
            <w:bookmarkEnd w:id="0"/>
          </w:p>
        </w:tc>
      </w:tr>
      <w:tr w:rsidR="00E00D3B" w14:paraId="421A23EC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7E1C18"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00D3B" w14:paraId="4FF0CBE0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2FF2FFE" w14:textId="77777777" w:rsidR="00E00D3B" w:rsidRDefault="00AB1C7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CONTENIDOS:</w:t>
            </w:r>
          </w:p>
          <w:p w14:paraId="0E0858F9" w14:textId="77777777" w:rsidR="00AB1C70" w:rsidRDefault="00AB1C70" w:rsidP="00AB1C70">
            <w:r>
              <w:t>-      La inteligencia artificial como respuesta del aprendizaje a través de la obtención de datos y creación de patrones. Principios para la utilización de la IA.</w:t>
            </w:r>
          </w:p>
          <w:p w14:paraId="714A0572" w14:textId="77777777" w:rsidR="00AB1C70" w:rsidRDefault="00AB1C70" w:rsidP="00AB1C70"/>
          <w:p w14:paraId="3FBFEC93" w14:textId="77777777" w:rsidR="00AB1C70" w:rsidRDefault="00AB1C70" w:rsidP="00AB1C70">
            <w:r>
              <w:t>-      Estrategias para el aprendizaje automático o aprendizaje de las máquinas.</w:t>
            </w:r>
          </w:p>
          <w:p w14:paraId="40E392E7" w14:textId="77777777" w:rsidR="00AB1C70" w:rsidRDefault="00AB1C70" w:rsidP="00AB1C70"/>
          <w:p w14:paraId="71B1E024" w14:textId="7587770A" w:rsidR="00AB1C70" w:rsidRDefault="00AB1C70" w:rsidP="00AB1C70">
            <w:r>
              <w:t>-      Uso de aplicaciones informáticas sencillas para ordenador y dispositivos móviles e introducción a la inteligencia artificial.</w:t>
            </w:r>
          </w:p>
        </w:tc>
      </w:tr>
    </w:tbl>
    <w:p w14:paraId="63CA2185" w14:textId="77777777" w:rsidR="0065614A" w:rsidRDefault="0065614A"/>
    <w:sectPr w:rsidR="0065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3049" w:right="2518" w:bottom="1510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AD16" w14:textId="77777777" w:rsidR="007869AE" w:rsidRDefault="007869AE">
      <w:pPr>
        <w:spacing w:after="0" w:line="240" w:lineRule="auto"/>
      </w:pPr>
      <w:r>
        <w:separator/>
      </w:r>
    </w:p>
  </w:endnote>
  <w:endnote w:type="continuationSeparator" w:id="0">
    <w:p w14:paraId="06A653CF" w14:textId="77777777" w:rsidR="007869AE" w:rsidRDefault="0078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B501" w14:textId="77777777" w:rsidR="007E1C18" w:rsidRDefault="007E1C18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0674" w14:textId="57CA7BDB" w:rsidR="007E1C18" w:rsidRDefault="007E1C18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19C" w:rsidRPr="00B4119C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4A86" w14:textId="77777777" w:rsidR="007E1C18" w:rsidRDefault="007E1C18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3491" w14:textId="77777777" w:rsidR="007869AE" w:rsidRDefault="007869AE">
      <w:pPr>
        <w:spacing w:after="0" w:line="240" w:lineRule="auto"/>
      </w:pPr>
      <w:r>
        <w:separator/>
      </w:r>
    </w:p>
  </w:footnote>
  <w:footnote w:type="continuationSeparator" w:id="0">
    <w:p w14:paraId="257D54FE" w14:textId="77777777" w:rsidR="007869AE" w:rsidRDefault="0078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3F63" w14:textId="77777777" w:rsidR="007E1C18" w:rsidRDefault="007E1C18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7E1C18" w:rsidRDefault="007E1C18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AB57" w14:textId="77777777" w:rsidR="007E1C18" w:rsidRDefault="007E1C18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7E1C18" w:rsidRDefault="007E1C18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494D5" w14:textId="77777777" w:rsidR="007E1C18" w:rsidRDefault="007E1C18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7E1C18" w:rsidRDefault="007E1C18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C2D7E"/>
    <w:multiLevelType w:val="hybridMultilevel"/>
    <w:tmpl w:val="68DA143E"/>
    <w:lvl w:ilvl="0" w:tplc="FADC7BB6">
      <w:start w:val="1"/>
      <w:numFmt w:val="decimal"/>
      <w:lvlText w:val="%1."/>
      <w:lvlJc w:val="left"/>
      <w:pPr>
        <w:ind w:left="365" w:hanging="360"/>
      </w:pPr>
      <w:rPr>
        <w:rFonts w:ascii="Arial" w:eastAsia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47443C4E"/>
    <w:multiLevelType w:val="hybridMultilevel"/>
    <w:tmpl w:val="C002B2D4"/>
    <w:lvl w:ilvl="0" w:tplc="0A36FA5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A6B"/>
    <w:multiLevelType w:val="multilevel"/>
    <w:tmpl w:val="FAB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0475E"/>
    <w:multiLevelType w:val="multilevel"/>
    <w:tmpl w:val="3A42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B003F"/>
    <w:multiLevelType w:val="multilevel"/>
    <w:tmpl w:val="2DC2DB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0" w:hanging="53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B"/>
    <w:rsid w:val="00026849"/>
    <w:rsid w:val="0037102D"/>
    <w:rsid w:val="00422AEE"/>
    <w:rsid w:val="00422D51"/>
    <w:rsid w:val="004B45E4"/>
    <w:rsid w:val="004B6C3E"/>
    <w:rsid w:val="0065614A"/>
    <w:rsid w:val="00700D15"/>
    <w:rsid w:val="007869AE"/>
    <w:rsid w:val="007E1C18"/>
    <w:rsid w:val="009E08D8"/>
    <w:rsid w:val="00A141FE"/>
    <w:rsid w:val="00AB1C70"/>
    <w:rsid w:val="00B4119C"/>
    <w:rsid w:val="00BB059A"/>
    <w:rsid w:val="00E00D3B"/>
    <w:rsid w:val="00E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CA2"/>
  <w15:docId w15:val="{8349D487-AE57-4408-AAB6-6D80776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0D15"/>
    <w:pPr>
      <w:ind w:left="720"/>
      <w:contextualSpacing/>
    </w:pPr>
  </w:style>
  <w:style w:type="paragraph" w:customStyle="1" w:styleId="TableContents">
    <w:name w:val="Table Contents"/>
    <w:basedOn w:val="Normal"/>
    <w:rsid w:val="007E1C18"/>
    <w:pPr>
      <w:suppressLineNumbers/>
      <w:suppressAutoHyphens/>
      <w:autoSpaceDN w:val="0"/>
      <w:spacing w:line="276" w:lineRule="auto"/>
    </w:pPr>
    <w:rPr>
      <w:rFonts w:ascii="Atkinson Hyperlegible" w:eastAsia="Atkinson Hyperlegible" w:hAnsi="Atkinson Hyperlegible" w:cs="Atkinson Hyperlegible"/>
      <w:color w:val="auto"/>
      <w:sz w:val="24"/>
      <w:lang w:eastAsia="en-US"/>
    </w:rPr>
  </w:style>
  <w:style w:type="paragraph" w:customStyle="1" w:styleId="TableHeading">
    <w:name w:val="Table Heading"/>
    <w:basedOn w:val="TableContents"/>
    <w:rsid w:val="007E1C1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6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FICHA_ACTIVIDADES_CURSO_FORMACION-FAIAS.docx</vt:lpstr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cp:keywords/>
  <cp:lastModifiedBy>HERAS QUEVEDO, MARIA  SOLEDAD</cp:lastModifiedBy>
  <cp:revision>3</cp:revision>
  <dcterms:created xsi:type="dcterms:W3CDTF">2023-02-22T10:19:00Z</dcterms:created>
  <dcterms:modified xsi:type="dcterms:W3CDTF">2023-02-23T20:16:00Z</dcterms:modified>
</cp:coreProperties>
</file>