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E682B" w14:textId="77777777" w:rsidR="00E00D3B" w:rsidRDefault="004C6367">
      <w:pPr>
        <w:spacing w:after="2739"/>
      </w:pPr>
      <w:r>
        <w:rPr>
          <w:rFonts w:ascii="Arial" w:eastAsia="Arial" w:hAnsi="Arial" w:cs="Arial"/>
        </w:rPr>
        <w:t>FICHA DE ACTIVIDAD – CURSO FORMACIÓN DEL PROFESORADO</w:t>
      </w:r>
    </w:p>
    <w:p w14:paraId="470F102A" w14:textId="1C0F9EF2" w:rsidR="00E00D3B" w:rsidRDefault="004C6367">
      <w:pPr>
        <w:spacing w:after="1039"/>
        <w:ind w:left="51"/>
      </w:pPr>
      <w:r>
        <w:rPr>
          <w:rFonts w:ascii="Arial" w:eastAsia="Arial" w:hAnsi="Arial" w:cs="Arial"/>
          <w:b/>
          <w:sz w:val="64"/>
        </w:rPr>
        <w:t>(</w:t>
      </w:r>
      <w:r w:rsidR="007C49B8" w:rsidRPr="007C49B8">
        <w:rPr>
          <w:rFonts w:ascii="Arial" w:eastAsia="Arial" w:hAnsi="Arial" w:cs="Arial"/>
          <w:b/>
          <w:sz w:val="64"/>
        </w:rPr>
        <w:t>Identificación mediante inteligencia artificial de las averías producidas en máquinas de hemodiálisis.</w:t>
      </w:r>
      <w:r>
        <w:rPr>
          <w:rFonts w:ascii="Arial" w:eastAsia="Arial" w:hAnsi="Arial" w:cs="Arial"/>
          <w:b/>
          <w:sz w:val="64"/>
        </w:rPr>
        <w:t>)</w:t>
      </w:r>
    </w:p>
    <w:p w14:paraId="27EBED3B" w14:textId="3818518E" w:rsidR="00E00D3B" w:rsidRDefault="004C6367">
      <w:pPr>
        <w:spacing w:after="330"/>
        <w:ind w:left="42" w:hanging="10"/>
        <w:jc w:val="center"/>
      </w:pPr>
      <w:r>
        <w:rPr>
          <w:rFonts w:ascii="Arial" w:eastAsia="Arial" w:hAnsi="Arial" w:cs="Arial"/>
          <w:sz w:val="48"/>
        </w:rPr>
        <w:t>(</w:t>
      </w:r>
      <w:r w:rsidR="00A02365">
        <w:rPr>
          <w:rFonts w:ascii="Arial" w:eastAsia="Arial" w:hAnsi="Arial" w:cs="Arial"/>
          <w:sz w:val="48"/>
        </w:rPr>
        <w:t xml:space="preserve">Sistemas de hemodiálisis y laboratorio </w:t>
      </w:r>
      <w:r w:rsidR="00CB0212">
        <w:rPr>
          <w:rFonts w:ascii="Arial" w:eastAsia="Arial" w:hAnsi="Arial" w:cs="Arial"/>
          <w:sz w:val="48"/>
        </w:rPr>
        <w:t>clínico</w:t>
      </w:r>
      <w:r>
        <w:rPr>
          <w:rFonts w:ascii="Arial" w:eastAsia="Arial" w:hAnsi="Arial" w:cs="Arial"/>
          <w:sz w:val="48"/>
        </w:rPr>
        <w:t>)</w:t>
      </w:r>
    </w:p>
    <w:p w14:paraId="20F8BF56" w14:textId="5C992709" w:rsidR="00E00D3B" w:rsidRDefault="004C6367">
      <w:pPr>
        <w:spacing w:after="179"/>
        <w:ind w:left="42" w:hanging="10"/>
        <w:jc w:val="center"/>
      </w:pPr>
      <w:r>
        <w:rPr>
          <w:rFonts w:ascii="Arial" w:eastAsia="Arial" w:hAnsi="Arial" w:cs="Arial"/>
          <w:sz w:val="48"/>
        </w:rPr>
        <w:t>(</w:t>
      </w:r>
      <w:r w:rsidR="00A02365">
        <w:rPr>
          <w:rFonts w:ascii="Arial" w:eastAsia="Arial" w:hAnsi="Arial" w:cs="Arial"/>
          <w:sz w:val="48"/>
        </w:rPr>
        <w:t>Nuria González Salido</w:t>
      </w:r>
      <w:r>
        <w:rPr>
          <w:rFonts w:ascii="Arial" w:eastAsia="Arial" w:hAnsi="Arial" w:cs="Arial"/>
          <w:sz w:val="48"/>
        </w:rPr>
        <w:t>)</w:t>
      </w:r>
    </w:p>
    <w:p w14:paraId="01D103FD" w14:textId="549E9F52" w:rsidR="00E00D3B" w:rsidRDefault="004C6367">
      <w:pPr>
        <w:spacing w:after="223"/>
        <w:ind w:left="32"/>
        <w:jc w:val="center"/>
      </w:pPr>
      <w:r>
        <w:rPr>
          <w:rFonts w:ascii="Arial" w:eastAsia="Arial" w:hAnsi="Arial" w:cs="Arial"/>
          <w:sz w:val="32"/>
        </w:rPr>
        <w:t>(</w:t>
      </w:r>
      <w:r w:rsidR="00A02365">
        <w:rPr>
          <w:rFonts w:ascii="Arial" w:eastAsia="Arial" w:hAnsi="Arial" w:cs="Arial"/>
          <w:sz w:val="32"/>
        </w:rPr>
        <w:t xml:space="preserve">IES </w:t>
      </w:r>
      <w:proofErr w:type="spellStart"/>
      <w:r w:rsidR="00A02365">
        <w:rPr>
          <w:rFonts w:ascii="Arial" w:eastAsia="Arial" w:hAnsi="Arial" w:cs="Arial"/>
          <w:sz w:val="32"/>
        </w:rPr>
        <w:t>Moratalaz</w:t>
      </w:r>
      <w:proofErr w:type="spellEnd"/>
      <w:r>
        <w:rPr>
          <w:rFonts w:ascii="Arial" w:eastAsia="Arial" w:hAnsi="Arial" w:cs="Arial"/>
          <w:sz w:val="32"/>
        </w:rPr>
        <w:t>)</w:t>
      </w:r>
    </w:p>
    <w:p w14:paraId="4A92A7CC" w14:textId="65E1599C" w:rsidR="00E00D3B" w:rsidRDefault="004C6367">
      <w:pPr>
        <w:spacing w:after="3212" w:line="265" w:lineRule="auto"/>
        <w:ind w:left="42" w:hanging="10"/>
        <w:jc w:val="center"/>
      </w:pPr>
      <w:r>
        <w:rPr>
          <w:rFonts w:ascii="Arial" w:eastAsia="Arial" w:hAnsi="Arial" w:cs="Arial"/>
        </w:rPr>
        <w:t xml:space="preserve">(Fecha: </w:t>
      </w:r>
      <w:r w:rsidR="00A02365">
        <w:rPr>
          <w:rFonts w:ascii="Arial" w:eastAsia="Arial" w:hAnsi="Arial" w:cs="Arial"/>
        </w:rPr>
        <w:t>23/02/23</w:t>
      </w:r>
      <w:r>
        <w:rPr>
          <w:rFonts w:ascii="Arial" w:eastAsia="Arial" w:hAnsi="Arial" w:cs="Arial"/>
        </w:rPr>
        <w:t>)</w:t>
      </w:r>
    </w:p>
    <w:p w14:paraId="773C215D" w14:textId="77777777" w:rsidR="00E00D3B" w:rsidRDefault="004C6367">
      <w:pPr>
        <w:spacing w:after="1152" w:line="265" w:lineRule="auto"/>
        <w:ind w:left="42" w:right="12" w:hanging="10"/>
        <w:jc w:val="center"/>
      </w:pPr>
      <w:proofErr w:type="spellStart"/>
      <w:r>
        <w:rPr>
          <w:rFonts w:ascii="Arial" w:eastAsia="Arial" w:hAnsi="Arial" w:cs="Arial"/>
        </w:rPr>
        <w:lastRenderedPageBreak/>
        <w:t>Fostering</w:t>
      </w:r>
      <w:proofErr w:type="spellEnd"/>
      <w:r>
        <w:rPr>
          <w:rFonts w:ascii="Arial" w:eastAsia="Arial" w:hAnsi="Arial" w:cs="Arial"/>
        </w:rPr>
        <w:t xml:space="preserve"> Artificial </w:t>
      </w:r>
      <w:proofErr w:type="spellStart"/>
      <w:r>
        <w:rPr>
          <w:rFonts w:ascii="Arial" w:eastAsia="Arial" w:hAnsi="Arial" w:cs="Arial"/>
        </w:rPr>
        <w:t>Intelligence</w:t>
      </w:r>
      <w:proofErr w:type="spellEnd"/>
      <w:r>
        <w:rPr>
          <w:rFonts w:ascii="Arial" w:eastAsia="Arial" w:hAnsi="Arial" w:cs="Arial"/>
        </w:rPr>
        <w:t xml:space="preserve"> at </w:t>
      </w:r>
      <w:proofErr w:type="spellStart"/>
      <w:r>
        <w:rPr>
          <w:rFonts w:ascii="Arial" w:eastAsia="Arial" w:hAnsi="Arial" w:cs="Arial"/>
        </w:rPr>
        <w:t>Schools</w:t>
      </w:r>
      <w:proofErr w:type="spellEnd"/>
    </w:p>
    <w:p w14:paraId="58D8DEFA" w14:textId="77777777" w:rsidR="00E00D3B" w:rsidRDefault="00E00D3B">
      <w:pPr>
        <w:spacing w:after="0"/>
        <w:ind w:left="-2471" w:right="2284"/>
      </w:pPr>
    </w:p>
    <w:tbl>
      <w:tblPr>
        <w:tblStyle w:val="TableGrid"/>
        <w:tblW w:w="9400" w:type="dxa"/>
        <w:tblInd w:w="-1461" w:type="dxa"/>
        <w:tblCellMar>
          <w:left w:w="110" w:type="dxa"/>
          <w:right w:w="100" w:type="dxa"/>
        </w:tblCellMar>
        <w:tblLook w:val="04A0" w:firstRow="1" w:lastRow="0" w:firstColumn="1" w:lastColumn="0" w:noHBand="0" w:noVBand="1"/>
      </w:tblPr>
      <w:tblGrid>
        <w:gridCol w:w="3249"/>
        <w:gridCol w:w="3749"/>
        <w:gridCol w:w="2422"/>
      </w:tblGrid>
      <w:tr w:rsidR="00E00D3B" w14:paraId="5357EEA0" w14:textId="77777777">
        <w:trPr>
          <w:trHeight w:val="1740"/>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2060"/>
            <w:vAlign w:val="bottom"/>
          </w:tcPr>
          <w:p w14:paraId="12EEEFC5" w14:textId="77777777" w:rsidR="00E00D3B" w:rsidRDefault="004C6367">
            <w:pPr>
              <w:spacing w:after="121"/>
              <w:ind w:left="3178"/>
            </w:pPr>
            <w:r>
              <w:rPr>
                <w:noProof/>
              </w:rPr>
              <w:drawing>
                <wp:inline distT="0" distB="0" distL="0" distR="0" wp14:anchorId="5C74E0A7" wp14:editId="0ADB51BE">
                  <wp:extent cx="1790700" cy="742950"/>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7"/>
                          <a:stretch>
                            <a:fillRect/>
                          </a:stretch>
                        </pic:blipFill>
                        <pic:spPr>
                          <a:xfrm>
                            <a:off x="0" y="0"/>
                            <a:ext cx="1790700" cy="742950"/>
                          </a:xfrm>
                          <a:prstGeom prst="rect">
                            <a:avLst/>
                          </a:prstGeom>
                        </pic:spPr>
                      </pic:pic>
                    </a:graphicData>
                  </a:graphic>
                </wp:inline>
              </w:drawing>
            </w:r>
          </w:p>
          <w:p w14:paraId="73710EF6" w14:textId="77777777" w:rsidR="00E00D3B" w:rsidRDefault="004C6367">
            <w:pPr>
              <w:ind w:right="15"/>
              <w:jc w:val="center"/>
            </w:pPr>
            <w:proofErr w:type="spellStart"/>
            <w:r>
              <w:rPr>
                <w:rFonts w:ascii="Arial" w:eastAsia="Arial" w:hAnsi="Arial" w:cs="Arial"/>
                <w:b/>
                <w:color w:val="EBF1DD"/>
                <w:sz w:val="36"/>
              </w:rPr>
              <w:t>FAIaS</w:t>
            </w:r>
            <w:proofErr w:type="spellEnd"/>
            <w:r>
              <w:rPr>
                <w:rFonts w:ascii="Arial" w:eastAsia="Arial" w:hAnsi="Arial" w:cs="Arial"/>
                <w:b/>
                <w:color w:val="EBF1DD"/>
                <w:sz w:val="36"/>
              </w:rPr>
              <w:t xml:space="preserve"> – Ficha de actividad</w:t>
            </w:r>
          </w:p>
        </w:tc>
      </w:tr>
      <w:tr w:rsidR="007C49B8" w14:paraId="4736B0BE" w14:textId="77777777">
        <w:trPr>
          <w:trHeight w:val="320"/>
        </w:trPr>
        <w:tc>
          <w:tcPr>
            <w:tcW w:w="3320" w:type="dxa"/>
            <w:tcBorders>
              <w:top w:val="single" w:sz="8" w:space="0" w:color="000000"/>
              <w:left w:val="single" w:sz="8" w:space="0" w:color="548DD4"/>
              <w:bottom w:val="single" w:sz="8" w:space="0" w:color="000000"/>
              <w:right w:val="single" w:sz="8" w:space="0" w:color="548DD4"/>
            </w:tcBorders>
            <w:shd w:val="clear" w:color="auto" w:fill="00B0F0"/>
          </w:tcPr>
          <w:p w14:paraId="6F6A4252" w14:textId="77777777" w:rsidR="00E00D3B" w:rsidRDefault="004C6367">
            <w:pPr>
              <w:ind w:left="5"/>
            </w:pPr>
            <w:r>
              <w:rPr>
                <w:rFonts w:ascii="Arial" w:eastAsia="Arial" w:hAnsi="Arial" w:cs="Arial"/>
                <w:b/>
                <w:color w:val="FFFFFF"/>
                <w:sz w:val="20"/>
              </w:rPr>
              <w:t>Nombre de la actividad</w:t>
            </w:r>
          </w:p>
        </w:tc>
        <w:tc>
          <w:tcPr>
            <w:tcW w:w="4020" w:type="dxa"/>
            <w:tcBorders>
              <w:top w:val="single" w:sz="8" w:space="0" w:color="000000"/>
              <w:left w:val="single" w:sz="8" w:space="0" w:color="548DD4"/>
              <w:bottom w:val="single" w:sz="8" w:space="0" w:color="000000"/>
              <w:right w:val="single" w:sz="8" w:space="0" w:color="548DD4"/>
            </w:tcBorders>
            <w:shd w:val="clear" w:color="auto" w:fill="00B0F0"/>
          </w:tcPr>
          <w:p w14:paraId="5A7F2798" w14:textId="77777777" w:rsidR="00E00D3B" w:rsidRDefault="004C6367">
            <w:pPr>
              <w:ind w:left="15"/>
            </w:pPr>
            <w:r>
              <w:rPr>
                <w:rFonts w:ascii="Arial" w:eastAsia="Arial" w:hAnsi="Arial" w:cs="Arial"/>
                <w:b/>
                <w:color w:val="FFFFFF"/>
                <w:sz w:val="20"/>
              </w:rPr>
              <w:t>Asignatura y nivel educativo</w:t>
            </w:r>
          </w:p>
        </w:tc>
        <w:tc>
          <w:tcPr>
            <w:tcW w:w="2060" w:type="dxa"/>
            <w:tcBorders>
              <w:top w:val="single" w:sz="8" w:space="0" w:color="000000"/>
              <w:left w:val="single" w:sz="8" w:space="0" w:color="548DD4"/>
              <w:bottom w:val="single" w:sz="8" w:space="0" w:color="000000"/>
              <w:right w:val="single" w:sz="8" w:space="0" w:color="548DD4"/>
            </w:tcBorders>
            <w:shd w:val="clear" w:color="auto" w:fill="00B0F0"/>
          </w:tcPr>
          <w:p w14:paraId="5B1EC9F5" w14:textId="1B245158" w:rsidR="00E00D3B" w:rsidRDefault="00CB0212">
            <w:r>
              <w:rPr>
                <w:rFonts w:ascii="Arial" w:eastAsia="Arial" w:hAnsi="Arial" w:cs="Arial"/>
                <w:b/>
                <w:color w:val="FFFFFF"/>
                <w:sz w:val="20"/>
              </w:rPr>
              <w:t>n.</w:t>
            </w:r>
            <w:r w:rsidR="004C6367">
              <w:rPr>
                <w:rFonts w:ascii="Arial" w:eastAsia="Arial" w:hAnsi="Arial" w:cs="Arial"/>
                <w:b/>
                <w:color w:val="FFFFFF"/>
                <w:sz w:val="20"/>
              </w:rPr>
              <w:t xml:space="preserve"> de alumnos/grupo</w:t>
            </w:r>
          </w:p>
        </w:tc>
      </w:tr>
      <w:tr w:rsidR="007C49B8" w14:paraId="6CBC9182" w14:textId="77777777">
        <w:trPr>
          <w:trHeight w:val="363"/>
        </w:trPr>
        <w:tc>
          <w:tcPr>
            <w:tcW w:w="3320" w:type="dxa"/>
            <w:tcBorders>
              <w:top w:val="single" w:sz="8" w:space="0" w:color="000000"/>
              <w:left w:val="single" w:sz="8" w:space="0" w:color="548DD4"/>
              <w:bottom w:val="single" w:sz="8" w:space="0" w:color="000000"/>
              <w:right w:val="single" w:sz="8" w:space="0" w:color="548DD4"/>
            </w:tcBorders>
            <w:shd w:val="clear" w:color="auto" w:fill="EBF1DD"/>
          </w:tcPr>
          <w:p w14:paraId="182742B7" w14:textId="4A79FAF7" w:rsidR="00E00D3B" w:rsidRDefault="006F413C" w:rsidP="007C49B8">
            <w:r>
              <w:t xml:space="preserve">Identificación </w:t>
            </w:r>
            <w:r w:rsidR="007C49B8">
              <w:t xml:space="preserve">mediante inteligencia artificial de las averías producidas en </w:t>
            </w:r>
            <w:r>
              <w:t>máquinas de hemodiálisis</w:t>
            </w:r>
            <w:r w:rsidR="007C49B8">
              <w:t>.</w:t>
            </w:r>
          </w:p>
        </w:tc>
        <w:tc>
          <w:tcPr>
            <w:tcW w:w="4020" w:type="dxa"/>
            <w:tcBorders>
              <w:top w:val="single" w:sz="8" w:space="0" w:color="000000"/>
              <w:left w:val="single" w:sz="8" w:space="0" w:color="548DD4"/>
              <w:bottom w:val="single" w:sz="8" w:space="0" w:color="000000"/>
              <w:right w:val="single" w:sz="8" w:space="0" w:color="548DD4"/>
            </w:tcBorders>
            <w:shd w:val="clear" w:color="auto" w:fill="EBF1DD"/>
          </w:tcPr>
          <w:p w14:paraId="745FFCD7" w14:textId="5E3C3BE4" w:rsidR="00E00D3B" w:rsidRDefault="006F413C">
            <w:r>
              <w:t>Sistema de laboratorio y hemodiálisis</w:t>
            </w:r>
          </w:p>
          <w:p w14:paraId="35372A37" w14:textId="2F7E64BD" w:rsidR="006F413C" w:rsidRDefault="006F413C">
            <w:r>
              <w:t>Ciclo Formativo de grado superior en Electromedicina</w:t>
            </w:r>
          </w:p>
        </w:tc>
        <w:tc>
          <w:tcPr>
            <w:tcW w:w="2060" w:type="dxa"/>
            <w:tcBorders>
              <w:top w:val="single" w:sz="8" w:space="0" w:color="000000"/>
              <w:left w:val="single" w:sz="8" w:space="0" w:color="548DD4"/>
              <w:bottom w:val="single" w:sz="8" w:space="0" w:color="000000"/>
              <w:right w:val="single" w:sz="8" w:space="0" w:color="548DD4"/>
            </w:tcBorders>
            <w:shd w:val="clear" w:color="auto" w:fill="EBF1DD"/>
          </w:tcPr>
          <w:p w14:paraId="205B619D" w14:textId="09C496B0" w:rsidR="00E00D3B" w:rsidRDefault="006F413C">
            <w:pPr>
              <w:ind w:left="100"/>
            </w:pPr>
            <w:r w:rsidRPr="006F413C">
              <w:rPr>
                <w:rFonts w:ascii="Cambria Math" w:eastAsia="Cambria Math" w:hAnsi="Cambria Math" w:cs="Cambria Math"/>
                <w:color w:val="auto"/>
                <w:sz w:val="20"/>
              </w:rPr>
              <w:t>25</w:t>
            </w:r>
            <w:r>
              <w:rPr>
                <w:rFonts w:ascii="Cambria Math" w:eastAsia="Cambria Math" w:hAnsi="Cambria Math" w:cs="Cambria Math"/>
                <w:color w:val="auto"/>
                <w:sz w:val="20"/>
              </w:rPr>
              <w:t xml:space="preserve"> alumnos que trabajaran en 5 grupos de 5.</w:t>
            </w:r>
          </w:p>
        </w:tc>
      </w:tr>
      <w:tr w:rsidR="00E00D3B" w14:paraId="0D38A1DE" w14:textId="77777777">
        <w:trPr>
          <w:trHeight w:val="315"/>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B0F0"/>
          </w:tcPr>
          <w:p w14:paraId="19272163" w14:textId="77777777" w:rsidR="00E00D3B" w:rsidRDefault="004C6367">
            <w:pPr>
              <w:ind w:left="5"/>
            </w:pPr>
            <w:r>
              <w:rPr>
                <w:rFonts w:ascii="Arial" w:eastAsia="Arial" w:hAnsi="Arial" w:cs="Arial"/>
                <w:b/>
                <w:color w:val="FFFFFF"/>
                <w:sz w:val="20"/>
              </w:rPr>
              <w:t>Objetivos</w:t>
            </w:r>
          </w:p>
        </w:tc>
      </w:tr>
      <w:tr w:rsidR="00E00D3B" w14:paraId="1E71EC95" w14:textId="77777777">
        <w:trPr>
          <w:trHeight w:val="1218"/>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EEECE1"/>
          </w:tcPr>
          <w:p w14:paraId="5436190B" w14:textId="74A09EBB" w:rsidR="00FE7E95" w:rsidRDefault="0064536B" w:rsidP="0064536B">
            <w:pPr>
              <w:ind w:left="5"/>
              <w:rPr>
                <w:rFonts w:ascii="Arial" w:eastAsia="Arial" w:hAnsi="Arial" w:cs="Arial"/>
                <w:sz w:val="20"/>
              </w:rPr>
            </w:pPr>
            <w:r>
              <w:rPr>
                <w:rFonts w:ascii="Arial" w:eastAsia="Arial" w:hAnsi="Arial" w:cs="Arial"/>
                <w:sz w:val="20"/>
              </w:rPr>
              <w:t xml:space="preserve">Esta actividad tiene como objetivo </w:t>
            </w:r>
            <w:r w:rsidR="00FE7E95">
              <w:rPr>
                <w:rFonts w:ascii="Arial" w:eastAsia="Arial" w:hAnsi="Arial" w:cs="Arial"/>
                <w:sz w:val="20"/>
              </w:rPr>
              <w:t xml:space="preserve">principal </w:t>
            </w:r>
            <w:r w:rsidR="00824325">
              <w:rPr>
                <w:rFonts w:ascii="Arial" w:eastAsia="Arial" w:hAnsi="Arial" w:cs="Arial"/>
                <w:sz w:val="20"/>
              </w:rPr>
              <w:t xml:space="preserve">construir un modelo de machine learning capaz de identificar </w:t>
            </w:r>
            <w:r w:rsidR="00FE7E95">
              <w:rPr>
                <w:rFonts w:ascii="Arial" w:eastAsia="Arial" w:hAnsi="Arial" w:cs="Arial"/>
                <w:sz w:val="20"/>
              </w:rPr>
              <w:t>el tipo de</w:t>
            </w:r>
            <w:r w:rsidR="00824325">
              <w:rPr>
                <w:rFonts w:ascii="Arial" w:eastAsia="Arial" w:hAnsi="Arial" w:cs="Arial"/>
                <w:sz w:val="20"/>
              </w:rPr>
              <w:t xml:space="preserve"> avería</w:t>
            </w:r>
            <w:r w:rsidR="00FE7E95">
              <w:rPr>
                <w:rFonts w:ascii="Arial" w:eastAsia="Arial" w:hAnsi="Arial" w:cs="Arial"/>
                <w:sz w:val="20"/>
              </w:rPr>
              <w:t xml:space="preserve"> que se produce en un montaje </w:t>
            </w:r>
            <w:r w:rsidR="00124829">
              <w:rPr>
                <w:rFonts w:ascii="Arial" w:eastAsia="Arial" w:hAnsi="Arial" w:cs="Arial"/>
                <w:sz w:val="20"/>
              </w:rPr>
              <w:t>hidráulico</w:t>
            </w:r>
            <w:r w:rsidR="00FE7E95">
              <w:rPr>
                <w:rFonts w:ascii="Arial" w:eastAsia="Arial" w:hAnsi="Arial" w:cs="Arial"/>
                <w:sz w:val="20"/>
              </w:rPr>
              <w:t xml:space="preserve"> (que simula una </w:t>
            </w:r>
            <w:proofErr w:type="spellStart"/>
            <w:r w:rsidR="00FE7E95">
              <w:rPr>
                <w:rFonts w:ascii="Arial" w:eastAsia="Arial" w:hAnsi="Arial" w:cs="Arial"/>
                <w:sz w:val="20"/>
              </w:rPr>
              <w:t>maquina</w:t>
            </w:r>
            <w:proofErr w:type="spellEnd"/>
            <w:r w:rsidR="00FE7E95">
              <w:rPr>
                <w:rFonts w:ascii="Arial" w:eastAsia="Arial" w:hAnsi="Arial" w:cs="Arial"/>
                <w:sz w:val="20"/>
              </w:rPr>
              <w:t xml:space="preserve"> de hemodiálisis</w:t>
            </w:r>
            <w:r w:rsidR="00124829">
              <w:rPr>
                <w:rFonts w:ascii="Arial" w:eastAsia="Arial" w:hAnsi="Arial" w:cs="Arial"/>
                <w:sz w:val="20"/>
              </w:rPr>
              <w:t>)</w:t>
            </w:r>
            <w:r w:rsidR="00FE7E95">
              <w:rPr>
                <w:rFonts w:ascii="Arial" w:eastAsia="Arial" w:hAnsi="Arial" w:cs="Arial"/>
                <w:sz w:val="20"/>
              </w:rPr>
              <w:t>,</w:t>
            </w:r>
            <w:r w:rsidR="00824325">
              <w:rPr>
                <w:rFonts w:ascii="Arial" w:eastAsia="Arial" w:hAnsi="Arial" w:cs="Arial"/>
                <w:sz w:val="20"/>
              </w:rPr>
              <w:t xml:space="preserve"> a partir de </w:t>
            </w:r>
            <w:r>
              <w:rPr>
                <w:rFonts w:ascii="Arial" w:eastAsia="Arial" w:hAnsi="Arial" w:cs="Arial"/>
                <w:sz w:val="20"/>
              </w:rPr>
              <w:t>los valores proporcionados</w:t>
            </w:r>
            <w:r w:rsidR="00824325">
              <w:rPr>
                <w:rFonts w:ascii="Arial" w:eastAsia="Arial" w:hAnsi="Arial" w:cs="Arial"/>
                <w:sz w:val="20"/>
              </w:rPr>
              <w:t xml:space="preserve"> por</w:t>
            </w:r>
            <w:r>
              <w:rPr>
                <w:rFonts w:ascii="Arial" w:eastAsia="Arial" w:hAnsi="Arial" w:cs="Arial"/>
                <w:sz w:val="20"/>
              </w:rPr>
              <w:t xml:space="preserve"> </w:t>
            </w:r>
            <w:r w:rsidR="00FE7E95">
              <w:rPr>
                <w:rFonts w:ascii="Arial" w:eastAsia="Arial" w:hAnsi="Arial" w:cs="Arial"/>
                <w:sz w:val="20"/>
              </w:rPr>
              <w:t>varios</w:t>
            </w:r>
            <w:r>
              <w:rPr>
                <w:rFonts w:ascii="Arial" w:eastAsia="Arial" w:hAnsi="Arial" w:cs="Arial"/>
                <w:sz w:val="20"/>
              </w:rPr>
              <w:t xml:space="preserve"> sensores </w:t>
            </w:r>
            <w:r w:rsidR="00FE7E95">
              <w:rPr>
                <w:rFonts w:ascii="Arial" w:eastAsia="Arial" w:hAnsi="Arial" w:cs="Arial"/>
                <w:sz w:val="20"/>
              </w:rPr>
              <w:t>que registran parámetros, tales como</w:t>
            </w:r>
            <w:r w:rsidR="00124829">
              <w:rPr>
                <w:rFonts w:ascii="Arial" w:eastAsia="Arial" w:hAnsi="Arial" w:cs="Arial"/>
                <w:sz w:val="20"/>
              </w:rPr>
              <w:t xml:space="preserve"> la</w:t>
            </w:r>
            <w:r w:rsidR="00FE7E95">
              <w:rPr>
                <w:rFonts w:ascii="Arial" w:eastAsia="Arial" w:hAnsi="Arial" w:cs="Arial"/>
                <w:sz w:val="20"/>
              </w:rPr>
              <w:t xml:space="preserve"> conductividad, presión </w:t>
            </w:r>
            <w:r w:rsidR="00124829">
              <w:rPr>
                <w:rFonts w:ascii="Arial" w:eastAsia="Arial" w:hAnsi="Arial" w:cs="Arial"/>
                <w:sz w:val="20"/>
              </w:rPr>
              <w:t xml:space="preserve">y temperatura del líquido que circula por </w:t>
            </w:r>
            <w:r w:rsidR="009F61AF">
              <w:rPr>
                <w:rFonts w:ascii="Arial" w:eastAsia="Arial" w:hAnsi="Arial" w:cs="Arial"/>
                <w:sz w:val="20"/>
              </w:rPr>
              <w:t>él</w:t>
            </w:r>
            <w:r w:rsidR="00FE7E95">
              <w:rPr>
                <w:rFonts w:ascii="Arial" w:eastAsia="Arial" w:hAnsi="Arial" w:cs="Arial"/>
                <w:sz w:val="20"/>
              </w:rPr>
              <w:t xml:space="preserve">. Para ello se puede utilizar el software </w:t>
            </w:r>
            <w:proofErr w:type="spellStart"/>
            <w:r w:rsidR="00FE7E95">
              <w:rPr>
                <w:rFonts w:ascii="Arial" w:eastAsia="Arial" w:hAnsi="Arial" w:cs="Arial"/>
                <w:sz w:val="20"/>
              </w:rPr>
              <w:t>learningML</w:t>
            </w:r>
            <w:proofErr w:type="spellEnd"/>
            <w:r w:rsidR="00FE7E95">
              <w:rPr>
                <w:rFonts w:ascii="Arial" w:eastAsia="Arial" w:hAnsi="Arial" w:cs="Arial"/>
                <w:sz w:val="20"/>
              </w:rPr>
              <w:t xml:space="preserve"> y en concreto el modelo de reconocimiento de conjuntos numéricos del que dispone.</w:t>
            </w:r>
          </w:p>
          <w:p w14:paraId="4C8712D3" w14:textId="6F6DD69B" w:rsidR="00124829" w:rsidRDefault="00124829" w:rsidP="0064536B">
            <w:pPr>
              <w:ind w:left="5"/>
              <w:rPr>
                <w:rFonts w:ascii="Arial" w:eastAsia="Arial" w:hAnsi="Arial" w:cs="Arial"/>
                <w:sz w:val="20"/>
              </w:rPr>
            </w:pPr>
          </w:p>
          <w:p w14:paraId="63CEF91C" w14:textId="1D95981D" w:rsidR="00124829" w:rsidRDefault="00124829" w:rsidP="0064536B">
            <w:pPr>
              <w:ind w:left="5"/>
              <w:rPr>
                <w:rFonts w:ascii="Arial" w:eastAsia="Arial" w:hAnsi="Arial" w:cs="Arial"/>
                <w:sz w:val="20"/>
              </w:rPr>
            </w:pPr>
            <w:r>
              <w:rPr>
                <w:rFonts w:ascii="Arial" w:eastAsia="Arial" w:hAnsi="Arial" w:cs="Arial"/>
                <w:sz w:val="20"/>
              </w:rPr>
              <w:t xml:space="preserve">Respecto a los objetivos didácticos de la actividad, estos son: </w:t>
            </w:r>
          </w:p>
          <w:p w14:paraId="57D64B7F" w14:textId="15DBDF24" w:rsidR="00124829" w:rsidRDefault="00124829" w:rsidP="00124829">
            <w:pPr>
              <w:pStyle w:val="Prrafodelista"/>
              <w:numPr>
                <w:ilvl w:val="0"/>
                <w:numId w:val="2"/>
              </w:numPr>
              <w:rPr>
                <w:rFonts w:ascii="Arial" w:eastAsia="Arial" w:hAnsi="Arial" w:cs="Arial"/>
                <w:sz w:val="20"/>
              </w:rPr>
            </w:pPr>
            <w:r>
              <w:rPr>
                <w:rFonts w:ascii="Arial" w:eastAsia="Arial" w:hAnsi="Arial" w:cs="Arial"/>
                <w:sz w:val="20"/>
              </w:rPr>
              <w:t>Aprender a d</w:t>
            </w:r>
            <w:r w:rsidRPr="00124829">
              <w:rPr>
                <w:rFonts w:ascii="Arial" w:eastAsia="Arial" w:hAnsi="Arial" w:cs="Arial"/>
                <w:sz w:val="20"/>
              </w:rPr>
              <w:t>iagnostica</w:t>
            </w:r>
            <w:r>
              <w:rPr>
                <w:rFonts w:ascii="Arial" w:eastAsia="Arial" w:hAnsi="Arial" w:cs="Arial"/>
                <w:sz w:val="20"/>
              </w:rPr>
              <w:t>r</w:t>
            </w:r>
            <w:r w:rsidRPr="00124829">
              <w:rPr>
                <w:rFonts w:ascii="Arial" w:eastAsia="Arial" w:hAnsi="Arial" w:cs="Arial"/>
                <w:sz w:val="20"/>
              </w:rPr>
              <w:t xml:space="preserve"> averías </w:t>
            </w:r>
            <w:r>
              <w:rPr>
                <w:rFonts w:ascii="Arial" w:eastAsia="Arial" w:hAnsi="Arial" w:cs="Arial"/>
                <w:sz w:val="20"/>
              </w:rPr>
              <w:t>en</w:t>
            </w:r>
            <w:r w:rsidRPr="00124829">
              <w:rPr>
                <w:rFonts w:ascii="Arial" w:eastAsia="Arial" w:hAnsi="Arial" w:cs="Arial"/>
                <w:sz w:val="20"/>
              </w:rPr>
              <w:t xml:space="preserve"> sistemas y equipos, identificando</w:t>
            </w:r>
            <w:r>
              <w:rPr>
                <w:rFonts w:ascii="Arial" w:eastAsia="Arial" w:hAnsi="Arial" w:cs="Arial"/>
                <w:sz w:val="20"/>
              </w:rPr>
              <w:t xml:space="preserve"> el tipo de causa de </w:t>
            </w:r>
            <w:r w:rsidR="00CB0212">
              <w:rPr>
                <w:rFonts w:ascii="Arial" w:eastAsia="Arial" w:hAnsi="Arial" w:cs="Arial"/>
                <w:sz w:val="20"/>
              </w:rPr>
              <w:t>la</w:t>
            </w:r>
            <w:r>
              <w:rPr>
                <w:rFonts w:ascii="Arial" w:eastAsia="Arial" w:hAnsi="Arial" w:cs="Arial"/>
                <w:sz w:val="20"/>
              </w:rPr>
              <w:t xml:space="preserve"> incidencia.</w:t>
            </w:r>
          </w:p>
          <w:p w14:paraId="3638ECB2" w14:textId="77777777" w:rsidR="00BC655F" w:rsidRDefault="00BC655F" w:rsidP="00BC655F">
            <w:pPr>
              <w:pStyle w:val="Prrafodelista"/>
              <w:numPr>
                <w:ilvl w:val="0"/>
                <w:numId w:val="2"/>
              </w:numPr>
              <w:rPr>
                <w:rFonts w:ascii="Arial" w:eastAsia="Arial" w:hAnsi="Arial" w:cs="Arial"/>
                <w:sz w:val="20"/>
              </w:rPr>
            </w:pPr>
            <w:r>
              <w:rPr>
                <w:rFonts w:ascii="Arial" w:eastAsia="Arial" w:hAnsi="Arial" w:cs="Arial"/>
                <w:sz w:val="20"/>
              </w:rPr>
              <w:t>Conocer las posibles causas que pueden generar fallas en equipos</w:t>
            </w:r>
          </w:p>
          <w:p w14:paraId="0E335C14" w14:textId="5AA6EBA7" w:rsidR="00BC655F" w:rsidRDefault="00BC655F" w:rsidP="00BC655F">
            <w:pPr>
              <w:pStyle w:val="Prrafodelista"/>
              <w:numPr>
                <w:ilvl w:val="0"/>
                <w:numId w:val="2"/>
              </w:numPr>
              <w:rPr>
                <w:rFonts w:ascii="Arial" w:eastAsia="Arial" w:hAnsi="Arial" w:cs="Arial"/>
                <w:sz w:val="20"/>
              </w:rPr>
            </w:pPr>
            <w:r>
              <w:rPr>
                <w:rFonts w:ascii="Arial" w:eastAsia="Arial" w:hAnsi="Arial" w:cs="Arial"/>
                <w:sz w:val="20"/>
              </w:rPr>
              <w:t>Familiarizarse con el uso y funcionamiento de sensores, microcontroladores y alarmas</w:t>
            </w:r>
          </w:p>
          <w:p w14:paraId="1063EA9A" w14:textId="5D56BE83" w:rsidR="00BC655F" w:rsidRPr="00BC655F" w:rsidRDefault="00BC655F" w:rsidP="004C6367">
            <w:pPr>
              <w:pStyle w:val="Prrafodelista"/>
              <w:numPr>
                <w:ilvl w:val="0"/>
                <w:numId w:val="2"/>
              </w:numPr>
              <w:rPr>
                <w:rFonts w:ascii="Arial" w:eastAsia="Arial" w:hAnsi="Arial" w:cs="Arial"/>
                <w:sz w:val="20"/>
              </w:rPr>
            </w:pPr>
            <w:r w:rsidRPr="00BC655F">
              <w:rPr>
                <w:rFonts w:ascii="Arial" w:eastAsia="Arial" w:hAnsi="Arial" w:cs="Arial"/>
                <w:sz w:val="20"/>
              </w:rPr>
              <w:t>Conocer los parámetros básicos que manejan las máquinas de hemodiálisis</w:t>
            </w:r>
          </w:p>
          <w:p w14:paraId="30418A49" w14:textId="212659A7" w:rsidR="00124829" w:rsidRDefault="00124829" w:rsidP="00124829">
            <w:pPr>
              <w:pStyle w:val="Prrafodelista"/>
              <w:numPr>
                <w:ilvl w:val="0"/>
                <w:numId w:val="2"/>
              </w:numPr>
              <w:rPr>
                <w:rFonts w:ascii="Arial" w:eastAsia="Arial" w:hAnsi="Arial" w:cs="Arial"/>
                <w:sz w:val="20"/>
              </w:rPr>
            </w:pPr>
            <w:r>
              <w:rPr>
                <w:rFonts w:ascii="Arial" w:eastAsia="Arial" w:hAnsi="Arial" w:cs="Arial"/>
                <w:sz w:val="20"/>
              </w:rPr>
              <w:t xml:space="preserve">Introducir la inteligencia </w:t>
            </w:r>
            <w:r w:rsidR="00BC655F">
              <w:rPr>
                <w:rFonts w:ascii="Arial" w:eastAsia="Arial" w:hAnsi="Arial" w:cs="Arial"/>
                <w:sz w:val="20"/>
              </w:rPr>
              <w:t>artificial</w:t>
            </w:r>
            <w:r>
              <w:rPr>
                <w:rFonts w:ascii="Arial" w:eastAsia="Arial" w:hAnsi="Arial" w:cs="Arial"/>
                <w:sz w:val="20"/>
              </w:rPr>
              <w:t xml:space="preserve"> como alternativa a las técnicas convencionales de identificación de averías que generalmente van dirigidas a identificar una única posible causa.</w:t>
            </w:r>
          </w:p>
          <w:p w14:paraId="60DC865F" w14:textId="77777777" w:rsidR="00BC655F" w:rsidRDefault="00124829" w:rsidP="00124829">
            <w:pPr>
              <w:pStyle w:val="Prrafodelista"/>
              <w:numPr>
                <w:ilvl w:val="0"/>
                <w:numId w:val="2"/>
              </w:numPr>
              <w:rPr>
                <w:rFonts w:ascii="Arial" w:eastAsia="Arial" w:hAnsi="Arial" w:cs="Arial"/>
                <w:sz w:val="20"/>
              </w:rPr>
            </w:pPr>
            <w:r>
              <w:rPr>
                <w:rFonts w:ascii="Arial" w:eastAsia="Arial" w:hAnsi="Arial" w:cs="Arial"/>
                <w:sz w:val="20"/>
              </w:rPr>
              <w:t>Fomentar el trabajo en equipo</w:t>
            </w:r>
          </w:p>
          <w:p w14:paraId="5094AFBD" w14:textId="77777777" w:rsidR="00BC655F" w:rsidRDefault="00BC655F" w:rsidP="00124829">
            <w:pPr>
              <w:pStyle w:val="Prrafodelista"/>
              <w:numPr>
                <w:ilvl w:val="0"/>
                <w:numId w:val="2"/>
              </w:numPr>
              <w:rPr>
                <w:rFonts w:ascii="Arial" w:eastAsia="Arial" w:hAnsi="Arial" w:cs="Arial"/>
                <w:sz w:val="20"/>
              </w:rPr>
            </w:pPr>
            <w:r>
              <w:rPr>
                <w:rFonts w:ascii="Arial" w:eastAsia="Arial" w:hAnsi="Arial" w:cs="Arial"/>
                <w:sz w:val="20"/>
              </w:rPr>
              <w:t>Aprender a organizar tareas y a elaborar informes técnicos</w:t>
            </w:r>
          </w:p>
          <w:p w14:paraId="213E17C1" w14:textId="4E6644D7" w:rsidR="0064536B" w:rsidRDefault="0064536B" w:rsidP="0064536B">
            <w:pPr>
              <w:ind w:left="5"/>
              <w:rPr>
                <w:rFonts w:ascii="Arial" w:eastAsia="Arial" w:hAnsi="Arial" w:cs="Arial"/>
                <w:sz w:val="20"/>
              </w:rPr>
            </w:pPr>
          </w:p>
          <w:p w14:paraId="446BD023" w14:textId="3B95E336" w:rsidR="00BC655F" w:rsidRDefault="00BC655F" w:rsidP="0064536B">
            <w:pPr>
              <w:ind w:left="5"/>
              <w:rPr>
                <w:rFonts w:ascii="Arial" w:eastAsia="Arial" w:hAnsi="Arial" w:cs="Arial"/>
                <w:sz w:val="20"/>
              </w:rPr>
            </w:pPr>
          </w:p>
          <w:p w14:paraId="003A6217" w14:textId="5785C96E" w:rsidR="00BC655F" w:rsidRDefault="00BC655F" w:rsidP="0064536B">
            <w:pPr>
              <w:ind w:left="5"/>
              <w:rPr>
                <w:rFonts w:ascii="Arial" w:eastAsia="Arial" w:hAnsi="Arial" w:cs="Arial"/>
                <w:sz w:val="20"/>
              </w:rPr>
            </w:pPr>
          </w:p>
          <w:p w14:paraId="428D6537" w14:textId="5CC3E4C9" w:rsidR="00BC655F" w:rsidRDefault="00BC655F" w:rsidP="0064536B">
            <w:pPr>
              <w:ind w:left="5"/>
              <w:rPr>
                <w:rFonts w:ascii="Arial" w:eastAsia="Arial" w:hAnsi="Arial" w:cs="Arial"/>
                <w:sz w:val="20"/>
              </w:rPr>
            </w:pPr>
          </w:p>
          <w:p w14:paraId="622CCBBC" w14:textId="5F5E14DC" w:rsidR="00BC655F" w:rsidRDefault="00BC655F" w:rsidP="0064536B">
            <w:pPr>
              <w:ind w:left="5"/>
              <w:rPr>
                <w:rFonts w:ascii="Arial" w:eastAsia="Arial" w:hAnsi="Arial" w:cs="Arial"/>
                <w:sz w:val="20"/>
              </w:rPr>
            </w:pPr>
          </w:p>
          <w:p w14:paraId="375327D2" w14:textId="0F142ADC" w:rsidR="00BC655F" w:rsidRDefault="00BC655F" w:rsidP="0064536B">
            <w:pPr>
              <w:ind w:left="5"/>
              <w:rPr>
                <w:rFonts w:ascii="Arial" w:eastAsia="Arial" w:hAnsi="Arial" w:cs="Arial"/>
                <w:sz w:val="20"/>
              </w:rPr>
            </w:pPr>
          </w:p>
          <w:p w14:paraId="13BCFE69" w14:textId="559BF832" w:rsidR="00BC655F" w:rsidRDefault="00BC655F" w:rsidP="0064536B">
            <w:pPr>
              <w:ind w:left="5"/>
              <w:rPr>
                <w:rFonts w:ascii="Arial" w:eastAsia="Arial" w:hAnsi="Arial" w:cs="Arial"/>
                <w:sz w:val="20"/>
              </w:rPr>
            </w:pPr>
          </w:p>
          <w:p w14:paraId="5B8D7A44" w14:textId="6D8416FE" w:rsidR="00BC655F" w:rsidRDefault="00BC655F" w:rsidP="0064536B">
            <w:pPr>
              <w:ind w:left="5"/>
              <w:rPr>
                <w:rFonts w:ascii="Arial" w:eastAsia="Arial" w:hAnsi="Arial" w:cs="Arial"/>
                <w:sz w:val="20"/>
              </w:rPr>
            </w:pPr>
          </w:p>
          <w:p w14:paraId="7F7307F4" w14:textId="013FF130" w:rsidR="00BC655F" w:rsidRDefault="00BC655F" w:rsidP="0064536B">
            <w:pPr>
              <w:ind w:left="5"/>
              <w:rPr>
                <w:rFonts w:ascii="Arial" w:eastAsia="Arial" w:hAnsi="Arial" w:cs="Arial"/>
                <w:sz w:val="20"/>
              </w:rPr>
            </w:pPr>
          </w:p>
          <w:p w14:paraId="0D146C4C" w14:textId="4D77830F" w:rsidR="00BC655F" w:rsidRDefault="00BC655F" w:rsidP="0064536B">
            <w:pPr>
              <w:ind w:left="5"/>
              <w:rPr>
                <w:rFonts w:ascii="Arial" w:eastAsia="Arial" w:hAnsi="Arial" w:cs="Arial"/>
                <w:sz w:val="20"/>
              </w:rPr>
            </w:pPr>
          </w:p>
          <w:p w14:paraId="7CEBA27F" w14:textId="77D58CCE" w:rsidR="00BC655F" w:rsidRDefault="00BC655F" w:rsidP="0064536B">
            <w:pPr>
              <w:ind w:left="5"/>
              <w:rPr>
                <w:rFonts w:ascii="Arial" w:eastAsia="Arial" w:hAnsi="Arial" w:cs="Arial"/>
                <w:sz w:val="20"/>
              </w:rPr>
            </w:pPr>
          </w:p>
          <w:p w14:paraId="5687AB61" w14:textId="42F0848E" w:rsidR="00BC655F" w:rsidRDefault="00BC655F" w:rsidP="0064536B">
            <w:pPr>
              <w:ind w:left="5"/>
              <w:rPr>
                <w:rFonts w:ascii="Arial" w:eastAsia="Arial" w:hAnsi="Arial" w:cs="Arial"/>
                <w:sz w:val="20"/>
              </w:rPr>
            </w:pPr>
          </w:p>
          <w:p w14:paraId="201A11C1" w14:textId="36C4B36C" w:rsidR="00BC655F" w:rsidRDefault="00BC655F" w:rsidP="0064536B">
            <w:pPr>
              <w:ind w:left="5"/>
              <w:rPr>
                <w:rFonts w:ascii="Arial" w:eastAsia="Arial" w:hAnsi="Arial" w:cs="Arial"/>
                <w:sz w:val="20"/>
              </w:rPr>
            </w:pPr>
          </w:p>
          <w:p w14:paraId="3323FBEB" w14:textId="61E2A7A6" w:rsidR="00BC655F" w:rsidRDefault="00BC655F" w:rsidP="0064536B">
            <w:pPr>
              <w:ind w:left="5"/>
              <w:rPr>
                <w:rFonts w:ascii="Arial" w:eastAsia="Arial" w:hAnsi="Arial" w:cs="Arial"/>
                <w:sz w:val="20"/>
              </w:rPr>
            </w:pPr>
          </w:p>
          <w:p w14:paraId="4F4670C2" w14:textId="5C464AD5" w:rsidR="00BC655F" w:rsidRDefault="00BC655F" w:rsidP="0064536B">
            <w:pPr>
              <w:ind w:left="5"/>
              <w:rPr>
                <w:rFonts w:ascii="Arial" w:eastAsia="Arial" w:hAnsi="Arial" w:cs="Arial"/>
                <w:sz w:val="20"/>
              </w:rPr>
            </w:pPr>
          </w:p>
          <w:p w14:paraId="0FB1BA54" w14:textId="4EBA6C64" w:rsidR="00BC655F" w:rsidRDefault="00BC655F" w:rsidP="0064536B">
            <w:pPr>
              <w:ind w:left="5"/>
              <w:rPr>
                <w:rFonts w:ascii="Arial" w:eastAsia="Arial" w:hAnsi="Arial" w:cs="Arial"/>
                <w:sz w:val="20"/>
              </w:rPr>
            </w:pPr>
          </w:p>
          <w:p w14:paraId="60DD1516" w14:textId="7675983F" w:rsidR="00BC655F" w:rsidRDefault="00BC655F" w:rsidP="0064536B">
            <w:pPr>
              <w:ind w:left="5"/>
              <w:rPr>
                <w:rFonts w:ascii="Arial" w:eastAsia="Arial" w:hAnsi="Arial" w:cs="Arial"/>
                <w:sz w:val="20"/>
              </w:rPr>
            </w:pPr>
          </w:p>
          <w:p w14:paraId="65454500" w14:textId="77777777" w:rsidR="0064536B" w:rsidRDefault="0064536B" w:rsidP="00BC655F">
            <w:pPr>
              <w:rPr>
                <w:rFonts w:ascii="Arial" w:eastAsia="Arial" w:hAnsi="Arial" w:cs="Arial"/>
                <w:sz w:val="20"/>
              </w:rPr>
            </w:pPr>
          </w:p>
          <w:p w14:paraId="50A67F63" w14:textId="34BA2C61" w:rsidR="00BC655F" w:rsidRDefault="00BC655F" w:rsidP="00BC655F"/>
        </w:tc>
      </w:tr>
      <w:tr w:rsidR="00E00D3B" w14:paraId="42257101" w14:textId="77777777">
        <w:trPr>
          <w:trHeight w:val="304"/>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B0F0"/>
          </w:tcPr>
          <w:p w14:paraId="138DCE06" w14:textId="77777777" w:rsidR="00E00D3B" w:rsidRDefault="004C6367">
            <w:pPr>
              <w:ind w:left="5"/>
            </w:pPr>
            <w:r>
              <w:rPr>
                <w:rFonts w:ascii="Arial" w:eastAsia="Arial" w:hAnsi="Arial" w:cs="Arial"/>
                <w:b/>
                <w:color w:val="FFFFFF"/>
                <w:sz w:val="20"/>
              </w:rPr>
              <w:lastRenderedPageBreak/>
              <w:t>Contextualización</w:t>
            </w:r>
          </w:p>
        </w:tc>
      </w:tr>
      <w:tr w:rsidR="00E00D3B" w14:paraId="70893D7C" w14:textId="77777777">
        <w:trPr>
          <w:trHeight w:val="4146"/>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EEECE1"/>
          </w:tcPr>
          <w:p w14:paraId="02F94D89" w14:textId="5053A8C6" w:rsidR="00E00D3B" w:rsidRDefault="00E00D3B" w:rsidP="007C49B8">
            <w:pPr>
              <w:ind w:left="725"/>
            </w:pPr>
          </w:p>
          <w:tbl>
            <w:tblPr>
              <w:tblStyle w:val="TableGrid"/>
              <w:tblW w:w="9180" w:type="dxa"/>
              <w:tblInd w:w="10" w:type="dxa"/>
              <w:tblCellMar>
                <w:left w:w="100" w:type="dxa"/>
                <w:right w:w="115" w:type="dxa"/>
              </w:tblCellMar>
              <w:tblLook w:val="04A0" w:firstRow="1" w:lastRow="0" w:firstColumn="1" w:lastColumn="0" w:noHBand="0" w:noVBand="1"/>
            </w:tblPr>
            <w:tblGrid>
              <w:gridCol w:w="2200"/>
              <w:gridCol w:w="6980"/>
            </w:tblGrid>
            <w:tr w:rsidR="00E00D3B" w14:paraId="3B6467DB" w14:textId="77777777">
              <w:trPr>
                <w:trHeight w:val="459"/>
              </w:trPr>
              <w:tc>
                <w:tcPr>
                  <w:tcW w:w="9180" w:type="dxa"/>
                  <w:gridSpan w:val="2"/>
                  <w:tcBorders>
                    <w:top w:val="single" w:sz="8" w:space="0" w:color="000000"/>
                    <w:left w:val="single" w:sz="8" w:space="0" w:color="000000"/>
                    <w:bottom w:val="single" w:sz="8" w:space="0" w:color="000000"/>
                    <w:right w:val="single" w:sz="8" w:space="0" w:color="000000"/>
                  </w:tcBorders>
                  <w:shd w:val="clear" w:color="auto" w:fill="00B0F0"/>
                  <w:vAlign w:val="center"/>
                </w:tcPr>
                <w:p w14:paraId="3120337F" w14:textId="77777777" w:rsidR="00E00D3B" w:rsidRDefault="004C6367">
                  <w:pPr>
                    <w:ind w:left="5"/>
                    <w:jc w:val="center"/>
                  </w:pPr>
                  <w:r>
                    <w:rPr>
                      <w:rFonts w:ascii="Arial" w:eastAsia="Arial" w:hAnsi="Arial" w:cs="Arial"/>
                      <w:b/>
                      <w:color w:val="FFFFFF"/>
                      <w:sz w:val="20"/>
                    </w:rPr>
                    <w:t>Competencias</w:t>
                  </w:r>
                </w:p>
              </w:tc>
            </w:tr>
            <w:tr w:rsidR="00E00D3B" w14:paraId="5B03CF19" w14:textId="77777777">
              <w:trPr>
                <w:trHeight w:val="461"/>
              </w:trPr>
              <w:tc>
                <w:tcPr>
                  <w:tcW w:w="9180" w:type="dxa"/>
                  <w:gridSpan w:val="2"/>
                  <w:tcBorders>
                    <w:top w:val="single" w:sz="8" w:space="0" w:color="000000"/>
                    <w:left w:val="single" w:sz="8" w:space="0" w:color="000000"/>
                    <w:bottom w:val="single" w:sz="8" w:space="0" w:color="000000"/>
                    <w:right w:val="single" w:sz="8" w:space="0" w:color="000000"/>
                  </w:tcBorders>
                  <w:vAlign w:val="center"/>
                </w:tcPr>
                <w:p w14:paraId="41526D4D" w14:textId="5454767E" w:rsidR="00E00D3B" w:rsidRDefault="005A59AC" w:rsidP="005A59AC">
                  <w:pPr>
                    <w:rPr>
                      <w:rFonts w:ascii="Arial" w:eastAsia="Arial" w:hAnsi="Arial" w:cs="Arial"/>
                      <w:sz w:val="20"/>
                    </w:rPr>
                  </w:pPr>
                  <w:r>
                    <w:rPr>
                      <w:rFonts w:ascii="Arial" w:eastAsia="Arial" w:hAnsi="Arial" w:cs="Arial"/>
                      <w:sz w:val="20"/>
                    </w:rPr>
                    <w:t>Competencias profesionales</w:t>
                  </w:r>
                  <w:r w:rsidR="00D73B71">
                    <w:rPr>
                      <w:rFonts w:ascii="Arial" w:eastAsia="Arial" w:hAnsi="Arial" w:cs="Arial"/>
                      <w:sz w:val="20"/>
                    </w:rPr>
                    <w:t xml:space="preserve"> relativas al grado de electromedicina</w:t>
                  </w:r>
                  <w:r>
                    <w:rPr>
                      <w:rFonts w:ascii="Arial" w:eastAsia="Arial" w:hAnsi="Arial" w:cs="Arial"/>
                      <w:sz w:val="20"/>
                    </w:rPr>
                    <w:t xml:space="preserve">: Esta actividad ayuda a desarrollar las competencias de: </w:t>
                  </w:r>
                </w:p>
                <w:p w14:paraId="6AB55512" w14:textId="7DBA0FA1" w:rsidR="005A59AC" w:rsidRDefault="005A59AC" w:rsidP="005A59AC">
                  <w:pPr>
                    <w:numPr>
                      <w:ilvl w:val="0"/>
                      <w:numId w:val="3"/>
                    </w:numPr>
                    <w:spacing w:after="12" w:line="282" w:lineRule="auto"/>
                  </w:pPr>
                  <w:r>
                    <w:rPr>
                      <w:sz w:val="23"/>
                      <w:szCs w:val="23"/>
                    </w:rPr>
                    <w:t xml:space="preserve">Ejecución del montaje, puesta en marcha y mantenimiento de equipos de hemodiálisis. </w:t>
                  </w:r>
                </w:p>
                <w:p w14:paraId="5535FF16" w14:textId="77777777" w:rsidR="005A59AC" w:rsidRDefault="005A59AC" w:rsidP="005A59AC">
                  <w:pPr>
                    <w:pStyle w:val="Prrafodelista"/>
                    <w:numPr>
                      <w:ilvl w:val="0"/>
                      <w:numId w:val="3"/>
                    </w:numPr>
                  </w:pPr>
                  <w:r>
                    <w:t>Programar el montaje de</w:t>
                  </w:r>
                  <w:r w:rsidRPr="005A59AC">
                    <w:t xml:space="preserve"> equipos, definiendo las pruebas de puesta</w:t>
                  </w:r>
                  <w:r>
                    <w:t xml:space="preserve"> en marcha y verificando u buen funcionamiento</w:t>
                  </w:r>
                </w:p>
                <w:p w14:paraId="2C251130" w14:textId="77777777" w:rsidR="005A59AC" w:rsidRDefault="005A59AC" w:rsidP="005A59AC">
                  <w:pPr>
                    <w:pStyle w:val="Prrafodelista"/>
                    <w:numPr>
                      <w:ilvl w:val="0"/>
                      <w:numId w:val="3"/>
                    </w:numPr>
                  </w:pPr>
                  <w:r w:rsidRPr="005A59AC">
                    <w:t>Planificar el mantenimiento de equipos, optimizando los tiempos de ejecución y los recursos materiales y humanos disponibles</w:t>
                  </w:r>
                  <w:r>
                    <w:t>.</w:t>
                  </w:r>
                </w:p>
                <w:p w14:paraId="46507CDA" w14:textId="77777777" w:rsidR="005A59AC" w:rsidRDefault="005A59AC" w:rsidP="005A59AC">
                  <w:pPr>
                    <w:pStyle w:val="Prrafodelista"/>
                    <w:numPr>
                      <w:ilvl w:val="0"/>
                      <w:numId w:val="3"/>
                    </w:numPr>
                  </w:pPr>
                  <w:r w:rsidRPr="005A59AC">
                    <w:t>Elaborar y archivar la documentación correspondiente a la gestión del montaje, puesta en marcha y mantenimiento</w:t>
                  </w:r>
                  <w:r>
                    <w:t>.</w:t>
                  </w:r>
                </w:p>
                <w:p w14:paraId="0114A19C" w14:textId="77777777" w:rsidR="005A59AC" w:rsidRDefault="005A59AC" w:rsidP="005A59AC">
                  <w:pPr>
                    <w:pStyle w:val="Prrafodelista"/>
                    <w:numPr>
                      <w:ilvl w:val="0"/>
                      <w:numId w:val="3"/>
                    </w:numPr>
                  </w:pPr>
                  <w:r>
                    <w:t>Supervisar las acciones de mantenimiento</w:t>
                  </w:r>
                </w:p>
                <w:p w14:paraId="5AD15FB9" w14:textId="00EAF03C" w:rsidR="00D73B71" w:rsidRDefault="00D73B71" w:rsidP="00D73B71">
                  <w:pPr>
                    <w:ind w:left="5"/>
                  </w:pPr>
                </w:p>
                <w:p w14:paraId="77072051" w14:textId="77777777" w:rsidR="00E75700" w:rsidRDefault="00E75700" w:rsidP="00E75700">
                  <w:pPr>
                    <w:ind w:left="5"/>
                  </w:pPr>
                  <w:r>
                    <w:t xml:space="preserve">Competencias digitales: </w:t>
                  </w:r>
                </w:p>
                <w:p w14:paraId="500ECE3D" w14:textId="301B99DE" w:rsidR="00E75700" w:rsidRDefault="00E75700" w:rsidP="00E75700">
                  <w:pPr>
                    <w:pStyle w:val="Prrafodelista"/>
                    <w:numPr>
                      <w:ilvl w:val="0"/>
                      <w:numId w:val="3"/>
                    </w:numPr>
                  </w:pPr>
                  <w:r>
                    <w:t>Adquirir capacidad para reconocer e interactuar con el software, los dispositivos, la inteligencia artificial o los robots</w:t>
                  </w:r>
                </w:p>
                <w:p w14:paraId="79B5F92D" w14:textId="4DF3E865" w:rsidR="00E75700" w:rsidRDefault="00E75700" w:rsidP="00E75700">
                  <w:pPr>
                    <w:pStyle w:val="Prrafodelista"/>
                    <w:numPr>
                      <w:ilvl w:val="0"/>
                      <w:numId w:val="3"/>
                    </w:numPr>
                  </w:pPr>
                  <w:r>
                    <w:t xml:space="preserve">Desarrollar soluciones tecnológicas innovadoras </w:t>
                  </w:r>
                </w:p>
                <w:p w14:paraId="6EB77B0D" w14:textId="77777777" w:rsidR="00E75700" w:rsidRDefault="00E75700" w:rsidP="00E75700">
                  <w:pPr>
                    <w:ind w:left="5"/>
                  </w:pPr>
                </w:p>
                <w:p w14:paraId="71A6A2C6" w14:textId="1753CB41" w:rsidR="00D73B71" w:rsidRDefault="00D73B71" w:rsidP="00D73B71">
                  <w:pPr>
                    <w:ind w:left="5"/>
                  </w:pPr>
                  <w:r>
                    <w:t>Otras competencia personales y sociales</w:t>
                  </w:r>
                </w:p>
                <w:p w14:paraId="497107A5" w14:textId="64E05EFB" w:rsidR="00D73B71" w:rsidRDefault="00D73B71" w:rsidP="00D73B71">
                  <w:pPr>
                    <w:pStyle w:val="Prrafodelista"/>
                    <w:numPr>
                      <w:ilvl w:val="0"/>
                      <w:numId w:val="4"/>
                    </w:numPr>
                  </w:pPr>
                  <w:r w:rsidRPr="00D73B71">
                    <w:t xml:space="preserve">Adaptarse a las nuevas </w:t>
                  </w:r>
                  <w:r>
                    <w:t>tecnologías, introduciendo en su trabajo herramientas de inteligencia artificial y aprendizaje automáticos</w:t>
                  </w:r>
                </w:p>
                <w:p w14:paraId="49F2D736" w14:textId="502ECDF9" w:rsidR="00D73B71" w:rsidRDefault="00D73B71" w:rsidP="00D73B71">
                  <w:pPr>
                    <w:pStyle w:val="Prrafodelista"/>
                    <w:numPr>
                      <w:ilvl w:val="0"/>
                      <w:numId w:val="4"/>
                    </w:numPr>
                  </w:pPr>
                  <w:r>
                    <w:t>Aprender a evaluar las ventajas y desventajas de la inteligencia artificial</w:t>
                  </w:r>
                </w:p>
                <w:p w14:paraId="2EA0B67B" w14:textId="4D4D43CA" w:rsidR="00D73B71" w:rsidRDefault="00D73B71" w:rsidP="00D73B71">
                  <w:pPr>
                    <w:pStyle w:val="Prrafodelista"/>
                    <w:numPr>
                      <w:ilvl w:val="0"/>
                      <w:numId w:val="4"/>
                    </w:numPr>
                  </w:pPr>
                  <w:r>
                    <w:t xml:space="preserve">Identificar la fiabilidad de la IA en comparación con las técnicas convencionales. </w:t>
                  </w:r>
                </w:p>
                <w:p w14:paraId="051819C3" w14:textId="77777777" w:rsidR="00D73B71" w:rsidRDefault="00D73B71" w:rsidP="00D73B71">
                  <w:pPr>
                    <w:pStyle w:val="Prrafodelista"/>
                    <w:numPr>
                      <w:ilvl w:val="0"/>
                      <w:numId w:val="4"/>
                    </w:numPr>
                  </w:pPr>
                  <w:r w:rsidRPr="00D73B71">
                    <w:t xml:space="preserve">Resolver </w:t>
                  </w:r>
                  <w:r>
                    <w:t>problemas</w:t>
                  </w:r>
                  <w:r w:rsidRPr="00D73B71">
                    <w:t xml:space="preserve"> con iniciativa y autonomía</w:t>
                  </w:r>
                </w:p>
                <w:p w14:paraId="6AFA5A05" w14:textId="77777777" w:rsidR="00D73B71" w:rsidRDefault="00D73B71" w:rsidP="00D73B71">
                  <w:pPr>
                    <w:pStyle w:val="Prrafodelista"/>
                    <w:numPr>
                      <w:ilvl w:val="0"/>
                      <w:numId w:val="4"/>
                    </w:numPr>
                  </w:pPr>
                  <w:r w:rsidRPr="00D73B71">
                    <w:t>Organizar y coordinar equipos de trabajo</w:t>
                  </w:r>
                </w:p>
                <w:p w14:paraId="2E9F58FC" w14:textId="77777777" w:rsidR="00D73B71" w:rsidRDefault="00D73B71" w:rsidP="00D73B71">
                  <w:pPr>
                    <w:pStyle w:val="Prrafodelista"/>
                    <w:numPr>
                      <w:ilvl w:val="0"/>
                      <w:numId w:val="4"/>
                    </w:numPr>
                  </w:pPr>
                  <w:r>
                    <w:t>Aprendes a mantener relaciones fluidas y a comunicarse con sus compañeros</w:t>
                  </w:r>
                </w:p>
                <w:p w14:paraId="15F10970" w14:textId="3BE0801B" w:rsidR="00E75700" w:rsidRDefault="00E75700" w:rsidP="00E75700">
                  <w:pPr>
                    <w:ind w:left="10"/>
                  </w:pPr>
                </w:p>
              </w:tc>
            </w:tr>
            <w:tr w:rsidR="00E00D3B" w14:paraId="1F391723" w14:textId="77777777">
              <w:trPr>
                <w:trHeight w:val="442"/>
              </w:trPr>
              <w:tc>
                <w:tcPr>
                  <w:tcW w:w="2200" w:type="dxa"/>
                  <w:tcBorders>
                    <w:top w:val="single" w:sz="8" w:space="0" w:color="000000"/>
                    <w:left w:val="single" w:sz="8" w:space="0" w:color="000000"/>
                    <w:bottom w:val="single" w:sz="8" w:space="0" w:color="000000"/>
                    <w:right w:val="single" w:sz="8" w:space="0" w:color="000000"/>
                  </w:tcBorders>
                  <w:shd w:val="clear" w:color="auto" w:fill="00B0F0"/>
                  <w:vAlign w:val="center"/>
                </w:tcPr>
                <w:p w14:paraId="3C2CE1E0" w14:textId="77777777" w:rsidR="00E00D3B" w:rsidRDefault="004C6367">
                  <w:pPr>
                    <w:ind w:left="10"/>
                    <w:jc w:val="center"/>
                  </w:pPr>
                  <w:r>
                    <w:rPr>
                      <w:rFonts w:ascii="Arial" w:eastAsia="Arial" w:hAnsi="Arial" w:cs="Arial"/>
                      <w:b/>
                      <w:color w:val="FFFFFF"/>
                      <w:sz w:val="20"/>
                    </w:rPr>
                    <w:t>Saberes básicos</w:t>
                  </w:r>
                </w:p>
              </w:tc>
              <w:tc>
                <w:tcPr>
                  <w:tcW w:w="6980" w:type="dxa"/>
                  <w:tcBorders>
                    <w:top w:val="single" w:sz="8" w:space="0" w:color="000000"/>
                    <w:left w:val="single" w:sz="8" w:space="0" w:color="000000"/>
                    <w:bottom w:val="single" w:sz="8" w:space="0" w:color="000000"/>
                    <w:right w:val="single" w:sz="8" w:space="0" w:color="000000"/>
                  </w:tcBorders>
                  <w:vAlign w:val="center"/>
                </w:tcPr>
                <w:p w14:paraId="623A993E" w14:textId="02F71C7E" w:rsidR="00B83C13" w:rsidRDefault="00B83C13" w:rsidP="00B83C13">
                  <w:pPr>
                    <w:pStyle w:val="Prrafodelista"/>
                    <w:numPr>
                      <w:ilvl w:val="0"/>
                      <w:numId w:val="5"/>
                    </w:numPr>
                  </w:pPr>
                  <w:r>
                    <w:t>Pensamiento computacional</w:t>
                  </w:r>
                </w:p>
                <w:p w14:paraId="2167FF59" w14:textId="0779AC26" w:rsidR="00B83C13" w:rsidRDefault="00B83C13" w:rsidP="00B83C13">
                  <w:pPr>
                    <w:pStyle w:val="Prrafodelista"/>
                    <w:numPr>
                      <w:ilvl w:val="0"/>
                      <w:numId w:val="5"/>
                    </w:numPr>
                  </w:pPr>
                  <w:r>
                    <w:t xml:space="preserve">Uso de aplicaciones de inteligencia </w:t>
                  </w:r>
                  <w:r w:rsidR="00CB0212">
                    <w:t>artificial</w:t>
                  </w:r>
                </w:p>
                <w:p w14:paraId="54AD6F55" w14:textId="3EF56BBE" w:rsidR="00B83C13" w:rsidRPr="00B83C13" w:rsidRDefault="00B83C13" w:rsidP="00B83C13">
                  <w:pPr>
                    <w:pStyle w:val="Prrafodelista"/>
                    <w:numPr>
                      <w:ilvl w:val="0"/>
                      <w:numId w:val="5"/>
                    </w:numPr>
                  </w:pPr>
                  <w:r>
                    <w:t xml:space="preserve">Conocer cómo se construye un modelo de machine </w:t>
                  </w:r>
                  <w:r w:rsidR="00CB0212">
                    <w:t>learning</w:t>
                  </w:r>
                  <w:r>
                    <w:t xml:space="preserve">, </w:t>
                  </w:r>
                  <w:r w:rsidR="00CB0212">
                    <w:t>así</w:t>
                  </w:r>
                  <w:r>
                    <w:t xml:space="preserve"> como las fases de las que consta</w:t>
                  </w:r>
                </w:p>
                <w:p w14:paraId="47911B30" w14:textId="77777777" w:rsidR="00E00D3B" w:rsidRPr="00B12BD6" w:rsidRDefault="00B83C13" w:rsidP="00B83C13">
                  <w:pPr>
                    <w:pStyle w:val="Prrafodelista"/>
                    <w:numPr>
                      <w:ilvl w:val="0"/>
                      <w:numId w:val="5"/>
                    </w:numPr>
                  </w:pPr>
                  <w:r>
                    <w:rPr>
                      <w:rFonts w:ascii="Arial" w:eastAsia="Arial" w:hAnsi="Arial" w:cs="Arial"/>
                      <w:sz w:val="20"/>
                    </w:rPr>
                    <w:t>Programación de Arduino</w:t>
                  </w:r>
                </w:p>
                <w:p w14:paraId="21E334D0" w14:textId="77777777" w:rsidR="00B12BD6" w:rsidRPr="00B12BD6" w:rsidRDefault="00B12BD6" w:rsidP="00B83C13">
                  <w:pPr>
                    <w:pStyle w:val="Prrafodelista"/>
                    <w:numPr>
                      <w:ilvl w:val="0"/>
                      <w:numId w:val="5"/>
                    </w:numPr>
                  </w:pPr>
                  <w:r>
                    <w:rPr>
                      <w:rFonts w:ascii="Arial" w:eastAsia="Arial" w:hAnsi="Arial" w:cs="Arial"/>
                      <w:sz w:val="20"/>
                    </w:rPr>
                    <w:t xml:space="preserve">Automatización de procesos. </w:t>
                  </w:r>
                </w:p>
                <w:p w14:paraId="20E22884" w14:textId="0C354889" w:rsidR="00B12BD6" w:rsidRDefault="00B12BD6" w:rsidP="00B12BD6">
                  <w:pPr>
                    <w:pStyle w:val="Prrafodelista"/>
                    <w:numPr>
                      <w:ilvl w:val="0"/>
                      <w:numId w:val="5"/>
                    </w:numPr>
                  </w:pPr>
                  <w:r>
                    <w:rPr>
                      <w:rFonts w:ascii="Arial" w:eastAsia="Arial" w:hAnsi="Arial" w:cs="Arial"/>
                      <w:sz w:val="20"/>
                    </w:rPr>
                    <w:t xml:space="preserve">Evaluación de las técnicas del mantenimiento:  fiabilidad, flexibilidad, etc. </w:t>
                  </w:r>
                </w:p>
              </w:tc>
            </w:tr>
          </w:tbl>
          <w:p w14:paraId="4B2710F0" w14:textId="73747004" w:rsidR="005A59AC" w:rsidRDefault="00B12BD6" w:rsidP="005A59AC">
            <w:pPr>
              <w:numPr>
                <w:ilvl w:val="0"/>
                <w:numId w:val="1"/>
              </w:numPr>
              <w:spacing w:after="40"/>
              <w:ind w:hanging="360"/>
            </w:pPr>
            <w:r>
              <w:rPr>
                <w:rFonts w:ascii="Arial" w:eastAsia="Arial" w:hAnsi="Arial" w:cs="Arial"/>
                <w:sz w:val="20"/>
              </w:rPr>
              <w:t>¿Por qué es importante fomentar las competencias seleccionadas?</w:t>
            </w:r>
          </w:p>
          <w:p w14:paraId="063F65E6" w14:textId="0FDB6BB9" w:rsidR="00B12BD6" w:rsidRDefault="00B12BD6" w:rsidP="005A59AC">
            <w:pPr>
              <w:rPr>
                <w:rFonts w:ascii="Arial" w:eastAsia="Arial" w:hAnsi="Arial" w:cs="Arial"/>
                <w:sz w:val="20"/>
              </w:rPr>
            </w:pPr>
            <w:r>
              <w:rPr>
                <w:rFonts w:ascii="Arial" w:eastAsia="Arial" w:hAnsi="Arial" w:cs="Arial"/>
                <w:sz w:val="20"/>
              </w:rPr>
              <w:t xml:space="preserve">Con este trabajo se espera que además de las competencias profesionales que fija el modulo, los alumnos aprendan la importancia de conocer e incorporar nuevas tecnologías en el desempeño de su </w:t>
            </w:r>
            <w:r>
              <w:rPr>
                <w:rFonts w:ascii="Arial" w:eastAsia="Arial" w:hAnsi="Arial" w:cs="Arial"/>
                <w:sz w:val="20"/>
              </w:rPr>
              <w:lastRenderedPageBreak/>
              <w:t>actividad. En el contexto actual, la inteligencia artificial simplifica las tareas de mantenimiento de equipos, reduce el tiempo de diagnóstico de averías y la de los recursos necesarios. También fa</w:t>
            </w:r>
            <w:r w:rsidR="00CB0212">
              <w:rPr>
                <w:rFonts w:ascii="Arial" w:eastAsia="Arial" w:hAnsi="Arial" w:cs="Arial"/>
                <w:sz w:val="20"/>
              </w:rPr>
              <w:t>ci</w:t>
            </w:r>
            <w:r>
              <w:rPr>
                <w:rFonts w:ascii="Arial" w:eastAsia="Arial" w:hAnsi="Arial" w:cs="Arial"/>
                <w:sz w:val="20"/>
              </w:rPr>
              <w:t xml:space="preserve">lita la automatización de los procesos y la estandarización de los métodos. </w:t>
            </w:r>
          </w:p>
          <w:p w14:paraId="0C9CFA0A" w14:textId="659F0804" w:rsidR="00B12BD6" w:rsidRDefault="00B12BD6" w:rsidP="005A59AC">
            <w:pPr>
              <w:rPr>
                <w:rFonts w:ascii="Arial" w:eastAsia="Arial" w:hAnsi="Arial" w:cs="Arial"/>
                <w:sz w:val="20"/>
              </w:rPr>
            </w:pPr>
            <w:r>
              <w:rPr>
                <w:rFonts w:ascii="Arial" w:eastAsia="Arial" w:hAnsi="Arial" w:cs="Arial"/>
                <w:sz w:val="20"/>
              </w:rPr>
              <w:t>Con el trabajo en equipo, se espera que los alumnos sean capaces de organizarse de forma autónoma, repartiendo las tareas de ecuánime. Esto requiere de una buena comunicaci</w:t>
            </w:r>
            <w:r w:rsidR="008F7327">
              <w:rPr>
                <w:rFonts w:ascii="Arial" w:eastAsia="Arial" w:hAnsi="Arial" w:cs="Arial"/>
                <w:sz w:val="20"/>
              </w:rPr>
              <w:t xml:space="preserve">ón para compartir ideas y analizar los resultados obtenidos. </w:t>
            </w:r>
            <w:r>
              <w:rPr>
                <w:rFonts w:ascii="Arial" w:eastAsia="Arial" w:hAnsi="Arial" w:cs="Arial"/>
                <w:sz w:val="20"/>
              </w:rPr>
              <w:t xml:space="preserve"> </w:t>
            </w:r>
          </w:p>
          <w:p w14:paraId="6C39629E" w14:textId="54289720" w:rsidR="00E00D3B" w:rsidRDefault="00E00D3B" w:rsidP="005A59AC"/>
        </w:tc>
      </w:tr>
      <w:tr w:rsidR="00E00D3B" w14:paraId="523E9F9F" w14:textId="77777777">
        <w:trPr>
          <w:trHeight w:val="314"/>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B0F0"/>
          </w:tcPr>
          <w:p w14:paraId="5C08A213" w14:textId="77777777" w:rsidR="00E00D3B" w:rsidRDefault="004C6367">
            <w:pPr>
              <w:ind w:left="5"/>
            </w:pPr>
            <w:r>
              <w:rPr>
                <w:rFonts w:ascii="Arial" w:eastAsia="Arial" w:hAnsi="Arial" w:cs="Arial"/>
                <w:b/>
                <w:color w:val="FFFFFF"/>
                <w:sz w:val="20"/>
              </w:rPr>
              <w:lastRenderedPageBreak/>
              <w:t>Enunciado de la actividad</w:t>
            </w:r>
          </w:p>
        </w:tc>
      </w:tr>
      <w:tr w:rsidR="00E00D3B" w14:paraId="5BEB9080" w14:textId="77777777">
        <w:trPr>
          <w:trHeight w:val="1641"/>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EBF1DD"/>
          </w:tcPr>
          <w:p w14:paraId="1D1A8DC0" w14:textId="03906020" w:rsidR="005B215F" w:rsidRDefault="005B215F">
            <w:pPr>
              <w:ind w:left="5"/>
              <w:rPr>
                <w:rFonts w:ascii="Arial" w:eastAsia="Arial" w:hAnsi="Arial" w:cs="Arial"/>
                <w:sz w:val="20"/>
              </w:rPr>
            </w:pPr>
            <w:r>
              <w:rPr>
                <w:rFonts w:ascii="Arial" w:eastAsia="Arial" w:hAnsi="Arial" w:cs="Arial"/>
                <w:sz w:val="20"/>
              </w:rPr>
              <w:t>Enunciado</w:t>
            </w:r>
          </w:p>
          <w:p w14:paraId="54C467F1" w14:textId="29053AE7" w:rsidR="005B215F" w:rsidRDefault="005B215F" w:rsidP="00FB7D5A">
            <w:pPr>
              <w:ind w:left="5"/>
              <w:rPr>
                <w:rFonts w:ascii="Arial" w:eastAsia="Arial" w:hAnsi="Arial" w:cs="Arial"/>
                <w:sz w:val="20"/>
              </w:rPr>
            </w:pPr>
            <w:r>
              <w:rPr>
                <w:rFonts w:ascii="Arial" w:eastAsia="Arial" w:hAnsi="Arial" w:cs="Arial"/>
                <w:sz w:val="20"/>
              </w:rPr>
              <w:t>Identificar</w:t>
            </w:r>
            <w:r w:rsidR="0001156B">
              <w:rPr>
                <w:rFonts w:ascii="Arial" w:eastAsia="Arial" w:hAnsi="Arial" w:cs="Arial"/>
                <w:sz w:val="20"/>
              </w:rPr>
              <w:t xml:space="preserve"> de entre tres opciones. la posible avería que ocurre en un circuito de hemodiálisis, </w:t>
            </w:r>
            <w:r>
              <w:rPr>
                <w:rFonts w:ascii="Arial" w:eastAsia="Arial" w:hAnsi="Arial" w:cs="Arial"/>
                <w:sz w:val="20"/>
              </w:rPr>
              <w:t xml:space="preserve">a partir de los valores de presión, </w:t>
            </w:r>
            <w:r w:rsidR="0001156B">
              <w:rPr>
                <w:rFonts w:ascii="Arial" w:eastAsia="Arial" w:hAnsi="Arial" w:cs="Arial"/>
                <w:sz w:val="20"/>
              </w:rPr>
              <w:t xml:space="preserve">conductividad </w:t>
            </w:r>
            <w:r>
              <w:rPr>
                <w:rFonts w:ascii="Arial" w:eastAsia="Arial" w:hAnsi="Arial" w:cs="Arial"/>
                <w:sz w:val="20"/>
              </w:rPr>
              <w:t>y temperatura</w:t>
            </w:r>
            <w:r w:rsidR="00FB7D5A">
              <w:rPr>
                <w:rFonts w:ascii="Arial" w:eastAsia="Arial" w:hAnsi="Arial" w:cs="Arial"/>
                <w:sz w:val="20"/>
              </w:rPr>
              <w:t xml:space="preserve"> que proporcionan</w:t>
            </w:r>
            <w:r w:rsidR="0001156B">
              <w:rPr>
                <w:rFonts w:ascii="Arial" w:eastAsia="Arial" w:hAnsi="Arial" w:cs="Arial"/>
                <w:sz w:val="20"/>
              </w:rPr>
              <w:t xml:space="preserve"> los sensores</w:t>
            </w:r>
            <w:r w:rsidR="00FB7D5A">
              <w:rPr>
                <w:rFonts w:ascii="Arial" w:eastAsia="Arial" w:hAnsi="Arial" w:cs="Arial"/>
                <w:sz w:val="20"/>
              </w:rPr>
              <w:t xml:space="preserve"> del circuito</w:t>
            </w:r>
            <w:r w:rsidR="0001156B">
              <w:rPr>
                <w:rFonts w:ascii="Arial" w:eastAsia="Arial" w:hAnsi="Arial" w:cs="Arial"/>
                <w:sz w:val="20"/>
              </w:rPr>
              <w:t xml:space="preserve">. </w:t>
            </w:r>
            <w:r w:rsidR="00FB7D5A">
              <w:rPr>
                <w:rFonts w:ascii="Arial" w:eastAsia="Arial" w:hAnsi="Arial" w:cs="Arial"/>
                <w:sz w:val="20"/>
              </w:rPr>
              <w:t xml:space="preserve">Esta identificación se debe realizar usando un </w:t>
            </w:r>
            <w:r>
              <w:rPr>
                <w:rFonts w:ascii="Arial" w:eastAsia="Arial" w:hAnsi="Arial" w:cs="Arial"/>
                <w:sz w:val="20"/>
              </w:rPr>
              <w:t xml:space="preserve">modelo de reconocimiento </w:t>
            </w:r>
            <w:r w:rsidRPr="005B215F">
              <w:rPr>
                <w:rFonts w:ascii="Arial" w:eastAsia="Arial" w:hAnsi="Arial" w:cs="Arial"/>
                <w:sz w:val="20"/>
              </w:rPr>
              <w:t>de conjuntos numéricos</w:t>
            </w:r>
            <w:r>
              <w:rPr>
                <w:rFonts w:ascii="Arial" w:eastAsia="Arial" w:hAnsi="Arial" w:cs="Arial"/>
                <w:sz w:val="20"/>
              </w:rPr>
              <w:t xml:space="preserve"> </w:t>
            </w:r>
            <w:r w:rsidR="00FB7D5A">
              <w:rPr>
                <w:rFonts w:ascii="Arial" w:eastAsia="Arial" w:hAnsi="Arial" w:cs="Arial"/>
                <w:sz w:val="20"/>
              </w:rPr>
              <w:t xml:space="preserve">creado mediante </w:t>
            </w:r>
            <w:r>
              <w:rPr>
                <w:rFonts w:ascii="Arial" w:eastAsia="Arial" w:hAnsi="Arial" w:cs="Arial"/>
                <w:sz w:val="20"/>
              </w:rPr>
              <w:t>el software LearningML</w:t>
            </w:r>
            <w:r w:rsidR="00FB7D5A">
              <w:rPr>
                <w:rFonts w:ascii="Arial" w:eastAsia="Arial" w:hAnsi="Arial" w:cs="Arial"/>
                <w:sz w:val="20"/>
              </w:rPr>
              <w:t xml:space="preserve">, cuya versión online se encuentra en este </w:t>
            </w:r>
            <w:r w:rsidR="00FB7D5A" w:rsidRPr="00FB7D5A">
              <w:rPr>
                <w:rFonts w:ascii="Arial" w:eastAsia="Arial" w:hAnsi="Arial" w:cs="Arial"/>
                <w:sz w:val="20"/>
              </w:rPr>
              <w:t>https://web.learningml.org/</w:t>
            </w:r>
          </w:p>
          <w:p w14:paraId="1179C58E" w14:textId="77777777" w:rsidR="00FB7D5A" w:rsidRDefault="00FB7D5A" w:rsidP="00FE7E95">
            <w:pPr>
              <w:ind w:left="5"/>
              <w:rPr>
                <w:rFonts w:ascii="Arial" w:eastAsia="Arial" w:hAnsi="Arial" w:cs="Arial"/>
                <w:sz w:val="20"/>
              </w:rPr>
            </w:pPr>
          </w:p>
          <w:p w14:paraId="509C94BC" w14:textId="5C50592C" w:rsidR="005B215F" w:rsidRDefault="005B215F" w:rsidP="00FE7E95">
            <w:pPr>
              <w:ind w:left="5"/>
              <w:rPr>
                <w:rFonts w:ascii="Arial" w:eastAsia="Arial" w:hAnsi="Arial" w:cs="Arial"/>
                <w:sz w:val="20"/>
              </w:rPr>
            </w:pPr>
            <w:r>
              <w:rPr>
                <w:rFonts w:ascii="Arial" w:eastAsia="Arial" w:hAnsi="Arial" w:cs="Arial"/>
                <w:sz w:val="20"/>
              </w:rPr>
              <w:t>Contexto</w:t>
            </w:r>
          </w:p>
          <w:p w14:paraId="657AABD0" w14:textId="6FAE1B1D" w:rsidR="00FE7E95" w:rsidRDefault="00FE7E95" w:rsidP="00FE7E95">
            <w:pPr>
              <w:ind w:left="5"/>
              <w:rPr>
                <w:rFonts w:ascii="Arial" w:eastAsia="Arial" w:hAnsi="Arial" w:cs="Arial"/>
                <w:sz w:val="20"/>
              </w:rPr>
            </w:pPr>
            <w:r>
              <w:rPr>
                <w:rFonts w:ascii="Arial" w:eastAsia="Arial" w:hAnsi="Arial" w:cs="Arial"/>
                <w:sz w:val="20"/>
              </w:rPr>
              <w:t>Una de las principales funciones de los técnicos</w:t>
            </w:r>
            <w:r w:rsidR="008F7327">
              <w:rPr>
                <w:rFonts w:ascii="Arial" w:eastAsia="Arial" w:hAnsi="Arial" w:cs="Arial"/>
                <w:sz w:val="20"/>
              </w:rPr>
              <w:t xml:space="preserve"> del grado superior</w:t>
            </w:r>
            <w:r>
              <w:rPr>
                <w:rFonts w:ascii="Arial" w:eastAsia="Arial" w:hAnsi="Arial" w:cs="Arial"/>
                <w:sz w:val="20"/>
              </w:rPr>
              <w:t xml:space="preserve"> en </w:t>
            </w:r>
            <w:r w:rsidR="00F33C07">
              <w:rPr>
                <w:rFonts w:ascii="Arial" w:eastAsia="Arial" w:hAnsi="Arial" w:cs="Arial"/>
                <w:sz w:val="20"/>
              </w:rPr>
              <w:t>electro medicina</w:t>
            </w:r>
            <w:r>
              <w:rPr>
                <w:rFonts w:ascii="Arial" w:eastAsia="Arial" w:hAnsi="Arial" w:cs="Arial"/>
                <w:sz w:val="20"/>
              </w:rPr>
              <w:t xml:space="preserve"> es la detección e identificación de las averías que se producen en los equipos médicos, especialmente en los que pueden poner en riesgo la vida del paciente, como es el caso de las máquinas de hemodiálisis. Sin embargo, en </w:t>
            </w:r>
            <w:r w:rsidR="008F7327">
              <w:rPr>
                <w:rFonts w:ascii="Arial" w:eastAsia="Arial" w:hAnsi="Arial" w:cs="Arial"/>
                <w:sz w:val="20"/>
              </w:rPr>
              <w:t>numerosas</w:t>
            </w:r>
            <w:r>
              <w:rPr>
                <w:rFonts w:ascii="Arial" w:eastAsia="Arial" w:hAnsi="Arial" w:cs="Arial"/>
                <w:sz w:val="20"/>
              </w:rPr>
              <w:t xml:space="preserve"> ocasiones esta identificación </w:t>
            </w:r>
            <w:r w:rsidR="008F7327">
              <w:rPr>
                <w:rFonts w:ascii="Arial" w:eastAsia="Arial" w:hAnsi="Arial" w:cs="Arial"/>
                <w:sz w:val="20"/>
              </w:rPr>
              <w:t>es compleja</w:t>
            </w:r>
            <w:r>
              <w:rPr>
                <w:rFonts w:ascii="Arial" w:eastAsia="Arial" w:hAnsi="Arial" w:cs="Arial"/>
                <w:sz w:val="20"/>
              </w:rPr>
              <w:t xml:space="preserve">. </w:t>
            </w:r>
          </w:p>
          <w:p w14:paraId="2E1E491E" w14:textId="18703FD5" w:rsidR="00FE7E95" w:rsidRDefault="008F7327" w:rsidP="00FE7E95">
            <w:pPr>
              <w:ind w:left="5"/>
              <w:rPr>
                <w:rFonts w:ascii="Arial" w:eastAsia="Arial" w:hAnsi="Arial" w:cs="Arial"/>
                <w:sz w:val="20"/>
              </w:rPr>
            </w:pPr>
            <w:r>
              <w:rPr>
                <w:rFonts w:ascii="Arial" w:eastAsia="Arial" w:hAnsi="Arial" w:cs="Arial"/>
                <w:sz w:val="20"/>
              </w:rPr>
              <w:t>En el caso de l</w:t>
            </w:r>
            <w:r w:rsidR="00FE7E95">
              <w:rPr>
                <w:rFonts w:ascii="Arial" w:eastAsia="Arial" w:hAnsi="Arial" w:cs="Arial"/>
                <w:sz w:val="20"/>
              </w:rPr>
              <w:t>as máquinas de hemodiálisis</w:t>
            </w:r>
            <w:r w:rsidR="00FB7D5A">
              <w:rPr>
                <w:rFonts w:ascii="Arial" w:eastAsia="Arial" w:hAnsi="Arial" w:cs="Arial"/>
                <w:sz w:val="20"/>
              </w:rPr>
              <w:t>,</w:t>
            </w:r>
            <w:r w:rsidR="00FE7E95">
              <w:rPr>
                <w:rFonts w:ascii="Arial" w:eastAsia="Arial" w:hAnsi="Arial" w:cs="Arial"/>
                <w:sz w:val="20"/>
              </w:rPr>
              <w:t xml:space="preserve"> </w:t>
            </w:r>
            <w:r>
              <w:rPr>
                <w:rFonts w:ascii="Arial" w:eastAsia="Arial" w:hAnsi="Arial" w:cs="Arial"/>
                <w:sz w:val="20"/>
              </w:rPr>
              <w:t>que purifican la sangre de forma extracorpórea, es de vital importancia conocer en tiempo real l</w:t>
            </w:r>
            <w:r w:rsidR="00FB7D5A">
              <w:rPr>
                <w:rFonts w:ascii="Arial" w:eastAsia="Arial" w:hAnsi="Arial" w:cs="Arial"/>
                <w:sz w:val="20"/>
              </w:rPr>
              <w:t>a</w:t>
            </w:r>
            <w:r>
              <w:rPr>
                <w:rFonts w:ascii="Arial" w:eastAsia="Arial" w:hAnsi="Arial" w:cs="Arial"/>
                <w:sz w:val="20"/>
              </w:rPr>
              <w:t>s posibles fall</w:t>
            </w:r>
            <w:r w:rsidR="00FB7D5A">
              <w:rPr>
                <w:rFonts w:ascii="Arial" w:eastAsia="Arial" w:hAnsi="Arial" w:cs="Arial"/>
                <w:sz w:val="20"/>
              </w:rPr>
              <w:t>a</w:t>
            </w:r>
            <w:r>
              <w:rPr>
                <w:rFonts w:ascii="Arial" w:eastAsia="Arial" w:hAnsi="Arial" w:cs="Arial"/>
                <w:sz w:val="20"/>
              </w:rPr>
              <w:t>s</w:t>
            </w:r>
            <w:r w:rsidR="00FB7D5A">
              <w:rPr>
                <w:rFonts w:ascii="Arial" w:eastAsia="Arial" w:hAnsi="Arial" w:cs="Arial"/>
                <w:sz w:val="20"/>
              </w:rPr>
              <w:t xml:space="preserve"> que pueden perjudicar el tratamiento y poner en riesgo la vida del paciente</w:t>
            </w:r>
            <w:r>
              <w:rPr>
                <w:rFonts w:ascii="Arial" w:eastAsia="Arial" w:hAnsi="Arial" w:cs="Arial"/>
                <w:sz w:val="20"/>
              </w:rPr>
              <w:t>. P</w:t>
            </w:r>
            <w:r w:rsidR="00FB7D5A">
              <w:rPr>
                <w:rFonts w:ascii="Arial" w:eastAsia="Arial" w:hAnsi="Arial" w:cs="Arial"/>
                <w:sz w:val="20"/>
              </w:rPr>
              <w:t>ara ello</w:t>
            </w:r>
            <w:r>
              <w:rPr>
                <w:rFonts w:ascii="Arial" w:eastAsia="Arial" w:hAnsi="Arial" w:cs="Arial"/>
                <w:sz w:val="20"/>
              </w:rPr>
              <w:t xml:space="preserve">, estas máquinas constan de una serie de sensores que registran la evolución de ciertos parámetros como la </w:t>
            </w:r>
            <w:r w:rsidR="00FE7E95">
              <w:rPr>
                <w:rFonts w:ascii="Arial" w:eastAsia="Arial" w:hAnsi="Arial" w:cs="Arial"/>
                <w:sz w:val="20"/>
              </w:rPr>
              <w:t>conductividad, presión y temperatura del líquido de hemodiálisis utilizado para limpiar la sangre</w:t>
            </w:r>
            <w:r w:rsidR="00ED54E6">
              <w:rPr>
                <w:rFonts w:ascii="Arial" w:eastAsia="Arial" w:hAnsi="Arial" w:cs="Arial"/>
                <w:sz w:val="20"/>
              </w:rPr>
              <w:t>, ver Fig, 1</w:t>
            </w:r>
            <w:r w:rsidR="00FE7E95">
              <w:rPr>
                <w:rFonts w:ascii="Arial" w:eastAsia="Arial" w:hAnsi="Arial" w:cs="Arial"/>
                <w:sz w:val="20"/>
              </w:rPr>
              <w:t xml:space="preserve">. Estos valores se ven alterados </w:t>
            </w:r>
            <w:r w:rsidR="00FB7D5A">
              <w:rPr>
                <w:rFonts w:ascii="Arial" w:eastAsia="Arial" w:hAnsi="Arial" w:cs="Arial"/>
                <w:sz w:val="20"/>
              </w:rPr>
              <w:t xml:space="preserve">por distintas casusas como las averías, hacen </w:t>
            </w:r>
            <w:r w:rsidR="00FE7E95">
              <w:rPr>
                <w:rFonts w:ascii="Arial" w:eastAsia="Arial" w:hAnsi="Arial" w:cs="Arial"/>
                <w:sz w:val="20"/>
              </w:rPr>
              <w:t>sonar</w:t>
            </w:r>
            <w:r w:rsidR="00FB7D5A">
              <w:rPr>
                <w:rFonts w:ascii="Arial" w:eastAsia="Arial" w:hAnsi="Arial" w:cs="Arial"/>
                <w:sz w:val="20"/>
              </w:rPr>
              <w:t xml:space="preserve"> una alarma</w:t>
            </w:r>
            <w:r w:rsidR="00FE7E95">
              <w:rPr>
                <w:rFonts w:ascii="Arial" w:eastAsia="Arial" w:hAnsi="Arial" w:cs="Arial"/>
                <w:sz w:val="20"/>
              </w:rPr>
              <w:t xml:space="preserve"> y </w:t>
            </w:r>
            <w:r w:rsidR="00FB7D5A">
              <w:rPr>
                <w:rFonts w:ascii="Arial" w:eastAsia="Arial" w:hAnsi="Arial" w:cs="Arial"/>
                <w:sz w:val="20"/>
              </w:rPr>
              <w:t>detienen</w:t>
            </w:r>
            <w:r w:rsidR="00FE7E95">
              <w:rPr>
                <w:rFonts w:ascii="Arial" w:eastAsia="Arial" w:hAnsi="Arial" w:cs="Arial"/>
                <w:sz w:val="20"/>
              </w:rPr>
              <w:t xml:space="preserve"> el tratamiento.</w:t>
            </w:r>
            <w:r>
              <w:rPr>
                <w:rFonts w:ascii="Arial" w:eastAsia="Arial" w:hAnsi="Arial" w:cs="Arial"/>
                <w:sz w:val="20"/>
              </w:rPr>
              <w:t xml:space="preserve"> Este proceso se realiza de forma automática mediante el uso de microcontroladores que están programados para actuar según sea la información que proporciona los sensores. </w:t>
            </w:r>
          </w:p>
          <w:p w14:paraId="0EB0C112" w14:textId="194055DD" w:rsidR="005B215F" w:rsidRDefault="008F7327" w:rsidP="00FE7E95">
            <w:pPr>
              <w:ind w:left="5"/>
              <w:rPr>
                <w:rFonts w:ascii="Arial" w:eastAsia="Arial" w:hAnsi="Arial" w:cs="Arial"/>
                <w:sz w:val="20"/>
              </w:rPr>
            </w:pPr>
            <w:r>
              <w:rPr>
                <w:rFonts w:ascii="Arial" w:eastAsia="Arial" w:hAnsi="Arial" w:cs="Arial"/>
                <w:sz w:val="20"/>
              </w:rPr>
              <w:t xml:space="preserve">A lo largo del curso se ha ido montando un pequeño circuito hidráulico con distintos sensores y alarmas que simulan una máquina </w:t>
            </w:r>
            <w:r w:rsidR="00FB7D5A">
              <w:rPr>
                <w:rFonts w:ascii="Arial" w:eastAsia="Arial" w:hAnsi="Arial" w:cs="Arial"/>
                <w:sz w:val="20"/>
              </w:rPr>
              <w:t xml:space="preserve">de hemodiálisis </w:t>
            </w:r>
            <w:r>
              <w:rPr>
                <w:rFonts w:ascii="Arial" w:eastAsia="Arial" w:hAnsi="Arial" w:cs="Arial"/>
                <w:sz w:val="20"/>
              </w:rPr>
              <w:t xml:space="preserve">real. </w:t>
            </w:r>
            <w:r w:rsidR="005B215F">
              <w:rPr>
                <w:rFonts w:ascii="Arial" w:eastAsia="Arial" w:hAnsi="Arial" w:cs="Arial"/>
                <w:sz w:val="20"/>
              </w:rPr>
              <w:t>Todos los dispositivos</w:t>
            </w:r>
            <w:r>
              <w:rPr>
                <w:rFonts w:ascii="Arial" w:eastAsia="Arial" w:hAnsi="Arial" w:cs="Arial"/>
                <w:sz w:val="20"/>
              </w:rPr>
              <w:t xml:space="preserve"> se controlan mediante Arduino. Estas </w:t>
            </w:r>
            <w:r w:rsidR="005B215F">
              <w:rPr>
                <w:rFonts w:ascii="Arial" w:eastAsia="Arial" w:hAnsi="Arial" w:cs="Arial"/>
                <w:sz w:val="20"/>
              </w:rPr>
              <w:t>prácticas</w:t>
            </w:r>
            <w:r>
              <w:rPr>
                <w:rFonts w:ascii="Arial" w:eastAsia="Arial" w:hAnsi="Arial" w:cs="Arial"/>
                <w:sz w:val="20"/>
              </w:rPr>
              <w:t xml:space="preserve"> han servido para desarrollar muchos de las competencias de</w:t>
            </w:r>
            <w:r w:rsidR="00FB7D5A">
              <w:rPr>
                <w:rFonts w:ascii="Arial" w:eastAsia="Arial" w:hAnsi="Arial" w:cs="Arial"/>
                <w:sz w:val="20"/>
              </w:rPr>
              <w:t>l</w:t>
            </w:r>
            <w:r>
              <w:rPr>
                <w:rFonts w:ascii="Arial" w:eastAsia="Arial" w:hAnsi="Arial" w:cs="Arial"/>
                <w:sz w:val="20"/>
              </w:rPr>
              <w:t xml:space="preserve"> </w:t>
            </w:r>
            <w:r w:rsidR="00ED54E6">
              <w:rPr>
                <w:rFonts w:ascii="Arial" w:eastAsia="Arial" w:hAnsi="Arial" w:cs="Arial"/>
                <w:sz w:val="20"/>
              </w:rPr>
              <w:t>módulo</w:t>
            </w:r>
            <w:r w:rsidR="005B215F">
              <w:rPr>
                <w:rFonts w:ascii="Arial" w:eastAsia="Arial" w:hAnsi="Arial" w:cs="Arial"/>
                <w:sz w:val="20"/>
              </w:rPr>
              <w:t xml:space="preserve">, sin embargo, no aporta nada en el caso de detección y reparación de averías, una de las principales competencias que deben aprender los técnicos de </w:t>
            </w:r>
            <w:r w:rsidR="0001156B">
              <w:rPr>
                <w:rFonts w:ascii="Arial" w:eastAsia="Arial" w:hAnsi="Arial" w:cs="Arial"/>
                <w:sz w:val="20"/>
              </w:rPr>
              <w:t>electro medicina</w:t>
            </w:r>
            <w:r w:rsidR="005B215F">
              <w:rPr>
                <w:rFonts w:ascii="Arial" w:eastAsia="Arial" w:hAnsi="Arial" w:cs="Arial"/>
                <w:sz w:val="20"/>
              </w:rPr>
              <w:t xml:space="preserve">. </w:t>
            </w:r>
          </w:p>
          <w:p w14:paraId="5F7821B8" w14:textId="1068F2C3" w:rsidR="00FB7D5A" w:rsidRDefault="005B215F" w:rsidP="00FE7E95">
            <w:pPr>
              <w:ind w:left="5"/>
              <w:rPr>
                <w:rFonts w:ascii="Arial" w:eastAsia="Arial" w:hAnsi="Arial" w:cs="Arial"/>
                <w:sz w:val="20"/>
              </w:rPr>
            </w:pPr>
            <w:r>
              <w:rPr>
                <w:rFonts w:ascii="Arial" w:eastAsia="Arial" w:hAnsi="Arial" w:cs="Arial"/>
                <w:sz w:val="20"/>
              </w:rPr>
              <w:t>Con la idea desarrollar esta última competencia y de fomentar el pensamiento computacional y el uso de nuevas tecnologías como la inteligencia artificial se ha propuesto actividad</w:t>
            </w:r>
            <w:r w:rsidR="00FB7D5A">
              <w:rPr>
                <w:rFonts w:ascii="Arial" w:eastAsia="Arial" w:hAnsi="Arial" w:cs="Arial"/>
                <w:sz w:val="20"/>
              </w:rPr>
              <w:t>.</w:t>
            </w:r>
          </w:p>
          <w:p w14:paraId="3F79C804" w14:textId="77777777" w:rsidR="00ED54E6" w:rsidRDefault="00ED54E6" w:rsidP="00ED54E6">
            <w:pPr>
              <w:ind w:left="5"/>
              <w:jc w:val="center"/>
              <w:rPr>
                <w:rFonts w:ascii="Arial" w:eastAsia="Arial" w:hAnsi="Arial" w:cs="Arial"/>
                <w:sz w:val="20"/>
              </w:rPr>
            </w:pPr>
            <w:r w:rsidRPr="00ED54E6">
              <w:rPr>
                <w:rFonts w:ascii="Arial" w:eastAsia="Arial" w:hAnsi="Arial" w:cs="Arial"/>
                <w:noProof/>
                <w:sz w:val="20"/>
              </w:rPr>
              <w:lastRenderedPageBreak/>
              <w:drawing>
                <wp:inline distT="0" distB="0" distL="0" distR="0" wp14:anchorId="67A30346" wp14:editId="73C18F3C">
                  <wp:extent cx="3505200" cy="1979860"/>
                  <wp:effectExtent l="0" t="0" r="0" b="1905"/>
                  <wp:docPr id="1" name="Imagen 1" descr="C:\Users\madrid\Downloads\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rid\Downloads\14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0565" cy="1988538"/>
                          </a:xfrm>
                          <a:prstGeom prst="rect">
                            <a:avLst/>
                          </a:prstGeom>
                          <a:noFill/>
                          <a:ln>
                            <a:noFill/>
                          </a:ln>
                        </pic:spPr>
                      </pic:pic>
                    </a:graphicData>
                  </a:graphic>
                </wp:inline>
              </w:drawing>
            </w:r>
          </w:p>
          <w:p w14:paraId="3DFB2ABA" w14:textId="58050F15" w:rsidR="00ED54E6" w:rsidRDefault="00ED54E6" w:rsidP="00ED54E6">
            <w:pPr>
              <w:ind w:left="5"/>
              <w:jc w:val="center"/>
              <w:rPr>
                <w:rFonts w:ascii="Arial" w:eastAsia="Arial" w:hAnsi="Arial" w:cs="Arial"/>
                <w:sz w:val="20"/>
              </w:rPr>
            </w:pPr>
            <w:r>
              <w:rPr>
                <w:rFonts w:ascii="Arial" w:eastAsia="Arial" w:hAnsi="Arial" w:cs="Arial"/>
                <w:sz w:val="20"/>
              </w:rPr>
              <w:t xml:space="preserve">Fig 1. Circuito de una máquina de </w:t>
            </w:r>
            <w:r w:rsidR="00CB0212">
              <w:rPr>
                <w:rFonts w:ascii="Arial" w:eastAsia="Arial" w:hAnsi="Arial" w:cs="Arial"/>
                <w:sz w:val="20"/>
              </w:rPr>
              <w:t>hemodiálisis</w:t>
            </w:r>
          </w:p>
          <w:p w14:paraId="3A9C37F5" w14:textId="3FC9F42A" w:rsidR="00FB7D5A" w:rsidRDefault="00FB7D5A" w:rsidP="00FE7E95">
            <w:pPr>
              <w:ind w:left="5"/>
              <w:rPr>
                <w:rFonts w:ascii="Arial" w:eastAsia="Arial" w:hAnsi="Arial" w:cs="Arial"/>
                <w:sz w:val="20"/>
              </w:rPr>
            </w:pPr>
          </w:p>
          <w:p w14:paraId="41A8B371" w14:textId="55AEA34A" w:rsidR="00FB7D5A" w:rsidRDefault="00ED54E6" w:rsidP="00FE7E95">
            <w:pPr>
              <w:ind w:left="5"/>
              <w:rPr>
                <w:rFonts w:ascii="Arial" w:eastAsia="Arial" w:hAnsi="Arial" w:cs="Arial"/>
                <w:sz w:val="20"/>
              </w:rPr>
            </w:pPr>
            <w:r>
              <w:rPr>
                <w:rFonts w:ascii="Arial" w:eastAsia="Arial" w:hAnsi="Arial" w:cs="Arial"/>
                <w:sz w:val="20"/>
              </w:rPr>
              <w:t xml:space="preserve">Desarrollo de la actividad </w:t>
            </w:r>
          </w:p>
          <w:p w14:paraId="2535E754" w14:textId="3D880834" w:rsidR="00FB7D5A" w:rsidRPr="00ED54E6" w:rsidRDefault="00ED54E6" w:rsidP="00ED54E6">
            <w:pPr>
              <w:pStyle w:val="Prrafodelista"/>
              <w:numPr>
                <w:ilvl w:val="0"/>
                <w:numId w:val="7"/>
              </w:numPr>
              <w:rPr>
                <w:rFonts w:ascii="Arial" w:eastAsia="Arial" w:hAnsi="Arial" w:cs="Arial"/>
                <w:sz w:val="20"/>
              </w:rPr>
            </w:pPr>
            <w:r>
              <w:rPr>
                <w:rFonts w:ascii="Arial" w:eastAsia="Arial" w:hAnsi="Arial" w:cs="Arial"/>
                <w:sz w:val="20"/>
              </w:rPr>
              <w:t xml:space="preserve">Toma de datos: </w:t>
            </w:r>
            <w:r w:rsidR="00FB7D5A" w:rsidRPr="00ED54E6">
              <w:rPr>
                <w:rFonts w:ascii="Arial" w:eastAsia="Arial" w:hAnsi="Arial" w:cs="Arial"/>
                <w:sz w:val="20"/>
              </w:rPr>
              <w:t>Organizados por grupos, los alumnos deben registrar</w:t>
            </w:r>
            <w:r w:rsidRPr="00ED54E6">
              <w:rPr>
                <w:rFonts w:ascii="Arial" w:eastAsia="Arial" w:hAnsi="Arial" w:cs="Arial"/>
                <w:sz w:val="20"/>
              </w:rPr>
              <w:t xml:space="preserve"> </w:t>
            </w:r>
            <w:r w:rsidR="009F61AF">
              <w:rPr>
                <w:rFonts w:ascii="Arial" w:eastAsia="Arial" w:hAnsi="Arial" w:cs="Arial"/>
                <w:sz w:val="20"/>
              </w:rPr>
              <w:t>4</w:t>
            </w:r>
            <w:r w:rsidRPr="00ED54E6">
              <w:rPr>
                <w:rFonts w:ascii="Arial" w:eastAsia="Arial" w:hAnsi="Arial" w:cs="Arial"/>
                <w:sz w:val="20"/>
              </w:rPr>
              <w:t>0 medidas de</w:t>
            </w:r>
            <w:r w:rsidR="00FB7D5A" w:rsidRPr="00ED54E6">
              <w:rPr>
                <w:rFonts w:ascii="Arial" w:eastAsia="Arial" w:hAnsi="Arial" w:cs="Arial"/>
                <w:sz w:val="20"/>
              </w:rPr>
              <w:t xml:space="preserve"> los tres parámetros anterior</w:t>
            </w:r>
            <w:r w:rsidRPr="00ED54E6">
              <w:rPr>
                <w:rFonts w:ascii="Arial" w:eastAsia="Arial" w:hAnsi="Arial" w:cs="Arial"/>
                <w:sz w:val="20"/>
              </w:rPr>
              <w:t>es</w:t>
            </w:r>
            <w:r w:rsidR="00FB7D5A" w:rsidRPr="00ED54E6">
              <w:rPr>
                <w:rFonts w:ascii="Arial" w:eastAsia="Arial" w:hAnsi="Arial" w:cs="Arial"/>
                <w:sz w:val="20"/>
              </w:rPr>
              <w:t xml:space="preserve"> para </w:t>
            </w:r>
            <w:r w:rsidRPr="00ED54E6">
              <w:rPr>
                <w:rFonts w:ascii="Arial" w:eastAsia="Arial" w:hAnsi="Arial" w:cs="Arial"/>
                <w:sz w:val="20"/>
              </w:rPr>
              <w:t xml:space="preserve">cada una de las </w:t>
            </w:r>
            <w:r w:rsidR="00FB7D5A" w:rsidRPr="00ED54E6">
              <w:rPr>
                <w:rFonts w:ascii="Arial" w:eastAsia="Arial" w:hAnsi="Arial" w:cs="Arial"/>
                <w:sz w:val="20"/>
              </w:rPr>
              <w:t xml:space="preserve">tres </w:t>
            </w:r>
            <w:r w:rsidRPr="00ED54E6">
              <w:rPr>
                <w:rFonts w:ascii="Arial" w:eastAsia="Arial" w:hAnsi="Arial" w:cs="Arial"/>
                <w:sz w:val="20"/>
              </w:rPr>
              <w:t>posibles averías que estudiaremos</w:t>
            </w:r>
            <w:r w:rsidR="00972370">
              <w:rPr>
                <w:rFonts w:ascii="Arial" w:eastAsia="Arial" w:hAnsi="Arial" w:cs="Arial"/>
                <w:sz w:val="20"/>
              </w:rPr>
              <w:t>:</w:t>
            </w:r>
          </w:p>
          <w:p w14:paraId="5D59F83C" w14:textId="11FE2486" w:rsidR="00FB7D5A" w:rsidRDefault="00FB7D5A" w:rsidP="00ED54E6">
            <w:pPr>
              <w:pStyle w:val="Prrafodelista"/>
              <w:numPr>
                <w:ilvl w:val="0"/>
                <w:numId w:val="6"/>
              </w:numPr>
              <w:ind w:left="1193"/>
              <w:rPr>
                <w:rFonts w:ascii="Arial" w:eastAsia="Arial" w:hAnsi="Arial" w:cs="Arial"/>
                <w:sz w:val="20"/>
              </w:rPr>
            </w:pPr>
            <w:r>
              <w:rPr>
                <w:rFonts w:ascii="Arial" w:eastAsia="Arial" w:hAnsi="Arial" w:cs="Arial"/>
                <w:sz w:val="20"/>
              </w:rPr>
              <w:t>Fugas de agua por una mala colocación de conectores</w:t>
            </w:r>
          </w:p>
          <w:p w14:paraId="5DCBDAE1" w14:textId="75A2B02C" w:rsidR="00FB7D5A" w:rsidRDefault="00FB7D5A" w:rsidP="00ED54E6">
            <w:pPr>
              <w:pStyle w:val="Prrafodelista"/>
              <w:numPr>
                <w:ilvl w:val="0"/>
                <w:numId w:val="6"/>
              </w:numPr>
              <w:ind w:left="1193"/>
              <w:rPr>
                <w:rFonts w:ascii="Arial" w:eastAsia="Arial" w:hAnsi="Arial" w:cs="Arial"/>
                <w:sz w:val="20"/>
              </w:rPr>
            </w:pPr>
            <w:r>
              <w:rPr>
                <w:rFonts w:ascii="Arial" w:eastAsia="Arial" w:hAnsi="Arial" w:cs="Arial"/>
                <w:sz w:val="20"/>
              </w:rPr>
              <w:t xml:space="preserve">Suciedad en las válvulas de </w:t>
            </w:r>
            <w:r w:rsidR="00ED54E6">
              <w:rPr>
                <w:rFonts w:ascii="Arial" w:eastAsia="Arial" w:hAnsi="Arial" w:cs="Arial"/>
                <w:sz w:val="20"/>
              </w:rPr>
              <w:t>la bomba hidráulica</w:t>
            </w:r>
          </w:p>
          <w:p w14:paraId="22D39570" w14:textId="6C78BCFC" w:rsidR="00ED54E6" w:rsidRDefault="00ED54E6" w:rsidP="00ED54E6">
            <w:pPr>
              <w:pStyle w:val="Prrafodelista"/>
              <w:numPr>
                <w:ilvl w:val="0"/>
                <w:numId w:val="6"/>
              </w:numPr>
              <w:ind w:left="1193"/>
              <w:rPr>
                <w:rFonts w:ascii="Arial" w:eastAsia="Arial" w:hAnsi="Arial" w:cs="Arial"/>
                <w:sz w:val="20"/>
              </w:rPr>
            </w:pPr>
            <w:r>
              <w:rPr>
                <w:rFonts w:ascii="Arial" w:eastAsia="Arial" w:hAnsi="Arial" w:cs="Arial"/>
                <w:sz w:val="20"/>
              </w:rPr>
              <w:t>Proporción errónea de la mezcla de concentrados</w:t>
            </w:r>
          </w:p>
          <w:p w14:paraId="051613F8" w14:textId="5A85AB0C" w:rsidR="009F61AF" w:rsidRDefault="009F61AF" w:rsidP="009F61AF">
            <w:pPr>
              <w:ind w:left="833"/>
              <w:rPr>
                <w:rFonts w:ascii="Arial" w:eastAsia="Arial" w:hAnsi="Arial" w:cs="Arial"/>
                <w:sz w:val="20"/>
              </w:rPr>
            </w:pPr>
            <w:r>
              <w:rPr>
                <w:rFonts w:ascii="Arial" w:eastAsia="Arial" w:hAnsi="Arial" w:cs="Arial"/>
                <w:sz w:val="20"/>
              </w:rPr>
              <w:t>Para ser más realistas en cada medida se a los alumnos deben alterar ligeramente las condiciones de las averías (cantidad de suciedad, errores de concentración, etc.)</w:t>
            </w:r>
          </w:p>
          <w:p w14:paraId="1C07E880" w14:textId="279885C4" w:rsidR="00F33C07" w:rsidRDefault="00F33C07" w:rsidP="00ED54E6">
            <w:pPr>
              <w:pStyle w:val="Prrafodelista"/>
              <w:numPr>
                <w:ilvl w:val="0"/>
                <w:numId w:val="7"/>
              </w:numPr>
              <w:rPr>
                <w:rFonts w:ascii="Arial" w:eastAsia="Arial" w:hAnsi="Arial" w:cs="Arial"/>
                <w:sz w:val="20"/>
              </w:rPr>
            </w:pPr>
            <w:r>
              <w:rPr>
                <w:rFonts w:ascii="Arial" w:eastAsia="Arial" w:hAnsi="Arial" w:cs="Arial"/>
                <w:sz w:val="20"/>
              </w:rPr>
              <w:t>En tres de las medidas de cada avería se deberá realizar la reparación correspondiente y verificar que los parámetros medidos están dentro de los valores permitidos.</w:t>
            </w:r>
          </w:p>
          <w:p w14:paraId="65E95A06" w14:textId="79D28366" w:rsidR="009F61AF" w:rsidRDefault="00ED54E6" w:rsidP="00ED54E6">
            <w:pPr>
              <w:pStyle w:val="Prrafodelista"/>
              <w:numPr>
                <w:ilvl w:val="0"/>
                <w:numId w:val="7"/>
              </w:numPr>
              <w:rPr>
                <w:rFonts w:ascii="Arial" w:eastAsia="Arial" w:hAnsi="Arial" w:cs="Arial"/>
                <w:sz w:val="20"/>
              </w:rPr>
            </w:pPr>
            <w:r>
              <w:rPr>
                <w:rFonts w:ascii="Arial" w:eastAsia="Arial" w:hAnsi="Arial" w:cs="Arial"/>
                <w:sz w:val="20"/>
              </w:rPr>
              <w:t xml:space="preserve">Creación del modelo de IA: Haciendo uso del software online Learning ML crear un modelo de IA usando la opción de </w:t>
            </w:r>
            <w:r w:rsidR="009F61AF">
              <w:rPr>
                <w:rFonts w:ascii="Arial" w:eastAsia="Arial" w:hAnsi="Arial" w:cs="Arial"/>
                <w:sz w:val="20"/>
              </w:rPr>
              <w:t>reconocimiento</w:t>
            </w:r>
            <w:r>
              <w:rPr>
                <w:rFonts w:ascii="Arial" w:eastAsia="Arial" w:hAnsi="Arial" w:cs="Arial"/>
                <w:sz w:val="20"/>
              </w:rPr>
              <w:t xml:space="preserve"> de </w:t>
            </w:r>
            <w:r w:rsidR="009F61AF">
              <w:rPr>
                <w:rFonts w:ascii="Arial" w:eastAsia="Arial" w:hAnsi="Arial" w:cs="Arial"/>
                <w:sz w:val="20"/>
              </w:rPr>
              <w:t xml:space="preserve">reconocimiento de conjuntos numéricos. Este proceso consta de tres fases: </w:t>
            </w:r>
          </w:p>
          <w:p w14:paraId="591626A8" w14:textId="19F55D9F" w:rsidR="009F61AF" w:rsidRDefault="009F61AF" w:rsidP="009F61AF">
            <w:pPr>
              <w:pStyle w:val="Prrafodelista"/>
              <w:numPr>
                <w:ilvl w:val="0"/>
                <w:numId w:val="8"/>
              </w:numPr>
              <w:rPr>
                <w:rFonts w:ascii="Arial" w:eastAsia="Arial" w:hAnsi="Arial" w:cs="Arial"/>
                <w:sz w:val="20"/>
              </w:rPr>
            </w:pPr>
            <w:r>
              <w:rPr>
                <w:rFonts w:ascii="Arial" w:eastAsia="Arial" w:hAnsi="Arial" w:cs="Arial"/>
                <w:sz w:val="20"/>
              </w:rPr>
              <w:t xml:space="preserve">Entrenamiento: </w:t>
            </w:r>
            <w:r w:rsidR="00972370">
              <w:rPr>
                <w:rFonts w:ascii="Arial" w:eastAsia="Arial" w:hAnsi="Arial" w:cs="Arial"/>
                <w:sz w:val="20"/>
              </w:rPr>
              <w:t xml:space="preserve">Identificaremos 3 clases de averías: válvula, conector y concentrados, y en cada una de ellas </w:t>
            </w:r>
            <w:r>
              <w:rPr>
                <w:rFonts w:ascii="Arial" w:eastAsia="Arial" w:hAnsi="Arial" w:cs="Arial"/>
                <w:sz w:val="20"/>
              </w:rPr>
              <w:t>se introducirán 30 de las 40 medidas registradas</w:t>
            </w:r>
            <w:r w:rsidR="00972370">
              <w:rPr>
                <w:rFonts w:ascii="Arial" w:eastAsia="Arial" w:hAnsi="Arial" w:cs="Arial"/>
                <w:sz w:val="20"/>
              </w:rPr>
              <w:t>.</w:t>
            </w:r>
          </w:p>
          <w:p w14:paraId="1DDC0775" w14:textId="62554A0B" w:rsidR="009F61AF" w:rsidRDefault="009F61AF" w:rsidP="009F61AF">
            <w:pPr>
              <w:pStyle w:val="Prrafodelista"/>
              <w:numPr>
                <w:ilvl w:val="0"/>
                <w:numId w:val="8"/>
              </w:numPr>
              <w:rPr>
                <w:rFonts w:ascii="Arial" w:eastAsia="Arial" w:hAnsi="Arial" w:cs="Arial"/>
                <w:sz w:val="20"/>
              </w:rPr>
            </w:pPr>
            <w:r>
              <w:rPr>
                <w:rFonts w:ascii="Arial" w:eastAsia="Arial" w:hAnsi="Arial" w:cs="Arial"/>
                <w:sz w:val="20"/>
              </w:rPr>
              <w:t xml:space="preserve">Aprende: Creación del modelo de </w:t>
            </w:r>
            <w:r w:rsidR="00F33C07">
              <w:rPr>
                <w:rFonts w:ascii="Arial" w:eastAsia="Arial" w:hAnsi="Arial" w:cs="Arial"/>
                <w:sz w:val="20"/>
              </w:rPr>
              <w:t>ML.</w:t>
            </w:r>
            <w:r w:rsidR="00972370">
              <w:rPr>
                <w:rFonts w:ascii="Arial" w:eastAsia="Arial" w:hAnsi="Arial" w:cs="Arial"/>
                <w:sz w:val="20"/>
              </w:rPr>
              <w:t xml:space="preserve"> Este proceso lo hace directamente el software</w:t>
            </w:r>
          </w:p>
          <w:p w14:paraId="64A723CB" w14:textId="1D9AA831" w:rsidR="00972370" w:rsidRDefault="00972370" w:rsidP="009F61AF">
            <w:pPr>
              <w:pStyle w:val="Prrafodelista"/>
              <w:numPr>
                <w:ilvl w:val="0"/>
                <w:numId w:val="8"/>
              </w:numPr>
              <w:rPr>
                <w:rFonts w:ascii="Arial" w:eastAsia="Arial" w:hAnsi="Arial" w:cs="Arial"/>
                <w:sz w:val="20"/>
              </w:rPr>
            </w:pPr>
            <w:r>
              <w:rPr>
                <w:rFonts w:ascii="Arial" w:eastAsia="Arial" w:hAnsi="Arial" w:cs="Arial"/>
                <w:sz w:val="20"/>
              </w:rPr>
              <w:t>Probar: Usaremos las restantes 10 medidas de cada clase para probar la validez del modelo, anotando la probabilidad que proporciona el software</w:t>
            </w:r>
            <w:r w:rsidR="00F33C07">
              <w:rPr>
                <w:rFonts w:ascii="Arial" w:eastAsia="Arial" w:hAnsi="Arial" w:cs="Arial"/>
                <w:sz w:val="20"/>
              </w:rPr>
              <w:t>. Incluya en este proceso las medidas en las que posteriormente se realizó la reparación</w:t>
            </w:r>
          </w:p>
          <w:p w14:paraId="5F8E6DD1" w14:textId="7A0D5084" w:rsidR="00ED54E6" w:rsidRDefault="009F61AF" w:rsidP="009F61AF">
            <w:pPr>
              <w:pStyle w:val="Prrafodelista"/>
              <w:ind w:left="725"/>
              <w:rPr>
                <w:rFonts w:ascii="Arial" w:eastAsia="Arial" w:hAnsi="Arial" w:cs="Arial"/>
                <w:sz w:val="20"/>
              </w:rPr>
            </w:pPr>
            <w:r>
              <w:rPr>
                <w:rFonts w:ascii="Arial" w:eastAsia="Arial" w:hAnsi="Arial" w:cs="Arial"/>
                <w:sz w:val="20"/>
              </w:rPr>
              <w:t xml:space="preserve">Para entender el funcionamiento del software, el alumno debe leer el manual que se proporciona en la web. </w:t>
            </w:r>
          </w:p>
          <w:p w14:paraId="6BD6D9F4" w14:textId="0D4A9C51" w:rsidR="009F61AF" w:rsidRDefault="00972370" w:rsidP="00972370">
            <w:pPr>
              <w:pStyle w:val="Prrafodelista"/>
              <w:numPr>
                <w:ilvl w:val="0"/>
                <w:numId w:val="7"/>
              </w:numPr>
              <w:rPr>
                <w:rFonts w:ascii="Arial" w:eastAsia="Arial" w:hAnsi="Arial" w:cs="Arial"/>
                <w:sz w:val="20"/>
              </w:rPr>
            </w:pPr>
            <w:r>
              <w:rPr>
                <w:rFonts w:ascii="Arial" w:eastAsia="Arial" w:hAnsi="Arial" w:cs="Arial"/>
                <w:sz w:val="20"/>
              </w:rPr>
              <w:t>Análisis de los resultados: Cada grupo debe determinar la validez y fiabilidad de su modelo.</w:t>
            </w:r>
            <w:r w:rsidR="00F33C07">
              <w:rPr>
                <w:rFonts w:ascii="Arial" w:eastAsia="Arial" w:hAnsi="Arial" w:cs="Arial"/>
                <w:sz w:val="20"/>
              </w:rPr>
              <w:t xml:space="preserve"> </w:t>
            </w:r>
          </w:p>
          <w:p w14:paraId="0B7F95A4" w14:textId="7A31759E" w:rsidR="004C6367" w:rsidRDefault="00972370" w:rsidP="00972370">
            <w:pPr>
              <w:pStyle w:val="Prrafodelista"/>
              <w:numPr>
                <w:ilvl w:val="0"/>
                <w:numId w:val="7"/>
              </w:numPr>
              <w:rPr>
                <w:rFonts w:ascii="Arial" w:eastAsia="Arial" w:hAnsi="Arial" w:cs="Arial"/>
                <w:sz w:val="20"/>
              </w:rPr>
            </w:pPr>
            <w:r>
              <w:rPr>
                <w:rFonts w:ascii="Arial" w:eastAsia="Arial" w:hAnsi="Arial" w:cs="Arial"/>
                <w:sz w:val="20"/>
              </w:rPr>
              <w:t>Elaboración de una memoria por gru</w:t>
            </w:r>
            <w:r w:rsidR="007C49B8">
              <w:rPr>
                <w:rFonts w:ascii="Arial" w:eastAsia="Arial" w:hAnsi="Arial" w:cs="Arial"/>
                <w:sz w:val="20"/>
              </w:rPr>
              <w:t>po dó</w:t>
            </w:r>
            <w:r>
              <w:rPr>
                <w:rFonts w:ascii="Arial" w:eastAsia="Arial" w:hAnsi="Arial" w:cs="Arial"/>
                <w:sz w:val="20"/>
              </w:rPr>
              <w:t>nde se detalle todo el procedimiento, el análisis de los resultados</w:t>
            </w:r>
            <w:r w:rsidR="00AE3FA8">
              <w:rPr>
                <w:rFonts w:ascii="Arial" w:eastAsia="Arial" w:hAnsi="Arial" w:cs="Arial"/>
                <w:sz w:val="20"/>
              </w:rPr>
              <w:t>, efectividad de las reparaciones</w:t>
            </w:r>
            <w:r>
              <w:rPr>
                <w:rFonts w:ascii="Arial" w:eastAsia="Arial" w:hAnsi="Arial" w:cs="Arial"/>
                <w:sz w:val="20"/>
              </w:rPr>
              <w:t xml:space="preserve"> y las conclusiones de la actividad. Se debe incluir</w:t>
            </w:r>
            <w:r w:rsidR="004C6367">
              <w:rPr>
                <w:rFonts w:ascii="Arial" w:eastAsia="Arial" w:hAnsi="Arial" w:cs="Arial"/>
                <w:sz w:val="20"/>
              </w:rPr>
              <w:t xml:space="preserve"> también:</w:t>
            </w:r>
          </w:p>
          <w:p w14:paraId="7BE742C9" w14:textId="7FEF2BA2" w:rsidR="007A3D91" w:rsidRDefault="007A3D91" w:rsidP="007A3D91">
            <w:pPr>
              <w:pStyle w:val="Prrafodelista"/>
              <w:numPr>
                <w:ilvl w:val="0"/>
                <w:numId w:val="11"/>
              </w:numPr>
              <w:ind w:left="1193"/>
              <w:rPr>
                <w:rFonts w:ascii="Arial" w:eastAsia="Arial" w:hAnsi="Arial" w:cs="Arial"/>
                <w:sz w:val="20"/>
              </w:rPr>
            </w:pPr>
            <w:r w:rsidRPr="007A3D91">
              <w:rPr>
                <w:rFonts w:ascii="Arial" w:eastAsia="Arial" w:hAnsi="Arial" w:cs="Arial"/>
                <w:sz w:val="20"/>
              </w:rPr>
              <w:t>Documentación del proceso. Partes tipo de mantenimiento correctivo. Actas tipo de puesta en servicio. Cumplimentación de documentación</w:t>
            </w:r>
            <w:r>
              <w:rPr>
                <w:rFonts w:ascii="Arial" w:eastAsia="Arial" w:hAnsi="Arial" w:cs="Arial"/>
                <w:sz w:val="20"/>
              </w:rPr>
              <w:t xml:space="preserve"> típica de reparación de averías</w:t>
            </w:r>
          </w:p>
          <w:p w14:paraId="798DA2B4" w14:textId="485B9170" w:rsidR="004C6367" w:rsidRDefault="004C6367" w:rsidP="004C6367">
            <w:pPr>
              <w:pStyle w:val="Prrafodelista"/>
              <w:numPr>
                <w:ilvl w:val="0"/>
                <w:numId w:val="11"/>
              </w:numPr>
              <w:ind w:left="1193"/>
              <w:rPr>
                <w:rFonts w:ascii="Arial" w:eastAsia="Arial" w:hAnsi="Arial" w:cs="Arial"/>
                <w:sz w:val="20"/>
              </w:rPr>
            </w:pPr>
            <w:r>
              <w:rPr>
                <w:rFonts w:ascii="Arial" w:eastAsia="Arial" w:hAnsi="Arial" w:cs="Arial"/>
                <w:sz w:val="20"/>
              </w:rPr>
              <w:t>U</w:t>
            </w:r>
            <w:r w:rsidR="00972370" w:rsidRPr="004C6367">
              <w:rPr>
                <w:rFonts w:ascii="Arial" w:eastAsia="Arial" w:hAnsi="Arial" w:cs="Arial"/>
                <w:sz w:val="20"/>
              </w:rPr>
              <w:t>n apartado donde se detalle las ventajas y desventajas de la IA</w:t>
            </w:r>
            <w:r w:rsidR="00E83BCE" w:rsidRPr="004C6367">
              <w:rPr>
                <w:rFonts w:ascii="Arial" w:eastAsia="Arial" w:hAnsi="Arial" w:cs="Arial"/>
                <w:sz w:val="20"/>
              </w:rPr>
              <w:t xml:space="preserve"> en la detección de averías</w:t>
            </w:r>
            <w:r>
              <w:rPr>
                <w:rFonts w:ascii="Arial" w:eastAsia="Arial" w:hAnsi="Arial" w:cs="Arial"/>
                <w:sz w:val="20"/>
              </w:rPr>
              <w:t>.</w:t>
            </w:r>
          </w:p>
          <w:p w14:paraId="49712CF8" w14:textId="3AFB2957" w:rsidR="004C6367" w:rsidRDefault="004C6367" w:rsidP="00A20273">
            <w:pPr>
              <w:pStyle w:val="Prrafodelista"/>
              <w:numPr>
                <w:ilvl w:val="0"/>
                <w:numId w:val="11"/>
              </w:numPr>
              <w:ind w:left="1193"/>
              <w:rPr>
                <w:rFonts w:ascii="Arial" w:eastAsia="Arial" w:hAnsi="Arial" w:cs="Arial"/>
                <w:sz w:val="20"/>
              </w:rPr>
            </w:pPr>
            <w:r>
              <w:rPr>
                <w:rFonts w:ascii="Arial" w:eastAsia="Arial" w:hAnsi="Arial" w:cs="Arial"/>
                <w:sz w:val="20"/>
              </w:rPr>
              <w:t>Razonar los posibles fallos del modelo como el sesgo de los datos de entrada.</w:t>
            </w:r>
            <w:r w:rsidR="00E83BCE" w:rsidRPr="004C6367">
              <w:rPr>
                <w:rFonts w:ascii="Arial" w:eastAsia="Arial" w:hAnsi="Arial" w:cs="Arial"/>
                <w:sz w:val="20"/>
              </w:rPr>
              <w:t xml:space="preserve"> </w:t>
            </w:r>
            <w:r w:rsidR="00A20273">
              <w:rPr>
                <w:rFonts w:ascii="Arial" w:eastAsia="Arial" w:hAnsi="Arial" w:cs="Arial"/>
                <w:sz w:val="20"/>
              </w:rPr>
              <w:t xml:space="preserve">Para profundizar en el concepto de sesgo se recomienda buscar documentación en google o visualizar algún video como Sesgos en IA, cuyo link de </w:t>
            </w:r>
            <w:r w:rsidR="00CB0212">
              <w:rPr>
                <w:rFonts w:ascii="Arial" w:eastAsia="Arial" w:hAnsi="Arial" w:cs="Arial"/>
                <w:sz w:val="20"/>
              </w:rPr>
              <w:t>YouTube</w:t>
            </w:r>
            <w:r w:rsidR="00A20273">
              <w:rPr>
                <w:rFonts w:ascii="Arial" w:eastAsia="Arial" w:hAnsi="Arial" w:cs="Arial"/>
                <w:sz w:val="20"/>
              </w:rPr>
              <w:t xml:space="preserve"> </w:t>
            </w:r>
            <w:r w:rsidR="00A20273" w:rsidRPr="00A20273">
              <w:rPr>
                <w:rFonts w:ascii="Arial" w:eastAsia="Arial" w:hAnsi="Arial" w:cs="Arial"/>
                <w:sz w:val="20"/>
              </w:rPr>
              <w:t>https://www.youtube.com/watch?v=oevsEYp6t6g</w:t>
            </w:r>
            <w:r w:rsidR="00A20273">
              <w:rPr>
                <w:rFonts w:ascii="Arial" w:eastAsia="Arial" w:hAnsi="Arial" w:cs="Arial"/>
                <w:sz w:val="20"/>
              </w:rPr>
              <w:t xml:space="preserve">como </w:t>
            </w:r>
          </w:p>
          <w:p w14:paraId="600F0BE5" w14:textId="234C0B06" w:rsidR="00972370" w:rsidRPr="004C6367" w:rsidRDefault="004C6367" w:rsidP="004C6367">
            <w:pPr>
              <w:pStyle w:val="Prrafodelista"/>
              <w:numPr>
                <w:ilvl w:val="0"/>
                <w:numId w:val="11"/>
              </w:numPr>
              <w:ind w:left="1193"/>
              <w:rPr>
                <w:rFonts w:ascii="Arial" w:eastAsia="Arial" w:hAnsi="Arial" w:cs="Arial"/>
                <w:sz w:val="20"/>
              </w:rPr>
            </w:pPr>
            <w:r>
              <w:rPr>
                <w:rFonts w:ascii="Arial" w:eastAsia="Arial" w:hAnsi="Arial" w:cs="Arial"/>
                <w:sz w:val="20"/>
              </w:rPr>
              <w:t>Conclusiones</w:t>
            </w:r>
            <w:r w:rsidR="00E83BCE" w:rsidRPr="004C6367">
              <w:rPr>
                <w:rFonts w:ascii="Arial" w:eastAsia="Arial" w:hAnsi="Arial" w:cs="Arial"/>
                <w:sz w:val="20"/>
              </w:rPr>
              <w:t xml:space="preserve"> sobre la adecuación de actividad al módulo, su utilidad y las competencias que han desarrollado</w:t>
            </w:r>
          </w:p>
          <w:p w14:paraId="7AFFE63F" w14:textId="17259221" w:rsidR="00E83BCE" w:rsidRPr="00972370" w:rsidRDefault="00E83BCE" w:rsidP="00972370">
            <w:pPr>
              <w:pStyle w:val="Prrafodelista"/>
              <w:numPr>
                <w:ilvl w:val="0"/>
                <w:numId w:val="7"/>
              </w:numPr>
              <w:rPr>
                <w:rFonts w:ascii="Arial" w:eastAsia="Arial" w:hAnsi="Arial" w:cs="Arial"/>
                <w:sz w:val="20"/>
              </w:rPr>
            </w:pPr>
            <w:r>
              <w:rPr>
                <w:rFonts w:ascii="Arial" w:eastAsia="Arial" w:hAnsi="Arial" w:cs="Arial"/>
                <w:sz w:val="20"/>
              </w:rPr>
              <w:t xml:space="preserve">Realizar un pequeño </w:t>
            </w:r>
            <w:r w:rsidR="004C6367">
              <w:rPr>
                <w:rFonts w:ascii="Arial" w:eastAsia="Arial" w:hAnsi="Arial" w:cs="Arial"/>
                <w:sz w:val="20"/>
              </w:rPr>
              <w:t>PowerPoint</w:t>
            </w:r>
            <w:r>
              <w:rPr>
                <w:rFonts w:ascii="Arial" w:eastAsia="Arial" w:hAnsi="Arial" w:cs="Arial"/>
                <w:sz w:val="20"/>
              </w:rPr>
              <w:t xml:space="preserve"> donde se recojan los datos y las conclusiones</w:t>
            </w:r>
            <w:r w:rsidR="007C49B8">
              <w:rPr>
                <w:rFonts w:ascii="Arial" w:eastAsia="Arial" w:hAnsi="Arial" w:cs="Arial"/>
                <w:sz w:val="20"/>
              </w:rPr>
              <w:t xml:space="preserve"> obtenidas</w:t>
            </w:r>
            <w:r>
              <w:rPr>
                <w:rFonts w:ascii="Arial" w:eastAsia="Arial" w:hAnsi="Arial" w:cs="Arial"/>
                <w:sz w:val="20"/>
              </w:rPr>
              <w:t xml:space="preserve"> para poner</w:t>
            </w:r>
            <w:r w:rsidR="007C49B8">
              <w:rPr>
                <w:rFonts w:ascii="Arial" w:eastAsia="Arial" w:hAnsi="Arial" w:cs="Arial"/>
                <w:sz w:val="20"/>
              </w:rPr>
              <w:t xml:space="preserve"> en</w:t>
            </w:r>
            <w:r>
              <w:rPr>
                <w:rFonts w:ascii="Arial" w:eastAsia="Arial" w:hAnsi="Arial" w:cs="Arial"/>
                <w:sz w:val="20"/>
              </w:rPr>
              <w:t xml:space="preserve"> común con el resto de la clase </w:t>
            </w:r>
          </w:p>
          <w:p w14:paraId="477E861B" w14:textId="302DD1D8" w:rsidR="00FE7E95" w:rsidRDefault="00FE7E95" w:rsidP="00ED54E6">
            <w:pPr>
              <w:ind w:left="5"/>
              <w:jc w:val="center"/>
            </w:pPr>
          </w:p>
        </w:tc>
      </w:tr>
      <w:tr w:rsidR="00E00D3B" w14:paraId="3D19A8CD" w14:textId="77777777">
        <w:trPr>
          <w:trHeight w:val="283"/>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B0F0"/>
          </w:tcPr>
          <w:p w14:paraId="77135E68" w14:textId="2F703E18" w:rsidR="00E00D3B" w:rsidRDefault="00E00D3B">
            <w:pPr>
              <w:ind w:left="5"/>
            </w:pPr>
          </w:p>
        </w:tc>
      </w:tr>
      <w:tr w:rsidR="00E00D3B" w14:paraId="356F2D98" w14:textId="77777777">
        <w:trPr>
          <w:trHeight w:val="997"/>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EEECE1"/>
          </w:tcPr>
          <w:p w14:paraId="3FD6F6A8" w14:textId="754310B3" w:rsidR="00E00D3B" w:rsidRDefault="00E83BCE">
            <w:pPr>
              <w:ind w:left="5"/>
              <w:rPr>
                <w:rFonts w:ascii="Arial" w:eastAsia="Arial" w:hAnsi="Arial" w:cs="Arial"/>
                <w:sz w:val="20"/>
              </w:rPr>
            </w:pPr>
            <w:r>
              <w:rPr>
                <w:rFonts w:ascii="Arial" w:eastAsia="Arial" w:hAnsi="Arial" w:cs="Arial"/>
                <w:sz w:val="20"/>
              </w:rPr>
              <w:t>El proyecto se desarrollará en 6 sesiones:</w:t>
            </w:r>
          </w:p>
          <w:p w14:paraId="30C3F613" w14:textId="77777777" w:rsidR="00E83BCE" w:rsidRDefault="00E83BCE" w:rsidP="00E83BCE">
            <w:pPr>
              <w:pStyle w:val="Prrafodelista"/>
              <w:numPr>
                <w:ilvl w:val="0"/>
                <w:numId w:val="10"/>
              </w:numPr>
            </w:pPr>
            <w:r>
              <w:t xml:space="preserve">3 sesiones para la adquisición de datos. </w:t>
            </w:r>
          </w:p>
          <w:p w14:paraId="0FDBE815" w14:textId="71B53BA1" w:rsidR="00E83BCE" w:rsidRDefault="00E83BCE" w:rsidP="00E83BCE">
            <w:pPr>
              <w:pStyle w:val="Prrafodelista"/>
              <w:numPr>
                <w:ilvl w:val="0"/>
                <w:numId w:val="10"/>
              </w:numPr>
            </w:pPr>
            <w:r>
              <w:t>1 sesión para la creación del modelo</w:t>
            </w:r>
          </w:p>
          <w:p w14:paraId="449BBF3E" w14:textId="282578AD" w:rsidR="00E83BCE" w:rsidRDefault="00E83BCE" w:rsidP="00E83BCE">
            <w:pPr>
              <w:pStyle w:val="Prrafodelista"/>
              <w:numPr>
                <w:ilvl w:val="0"/>
                <w:numId w:val="10"/>
              </w:numPr>
            </w:pPr>
            <w:r>
              <w:t xml:space="preserve">1 sesión para la elaboración de la memoria y el </w:t>
            </w:r>
            <w:r w:rsidR="004C6367">
              <w:t>PowerPoint</w:t>
            </w:r>
          </w:p>
          <w:p w14:paraId="1C6DA567" w14:textId="728842A9" w:rsidR="00E83BCE" w:rsidRDefault="00E83BCE" w:rsidP="00E83BCE">
            <w:pPr>
              <w:pStyle w:val="Prrafodelista"/>
              <w:numPr>
                <w:ilvl w:val="0"/>
                <w:numId w:val="10"/>
              </w:numPr>
            </w:pPr>
            <w:r>
              <w:t xml:space="preserve">1 sesión para la puesta en común de los resultados. </w:t>
            </w:r>
          </w:p>
        </w:tc>
      </w:tr>
    </w:tbl>
    <w:p w14:paraId="0534FD82" w14:textId="77777777" w:rsidR="00E00D3B" w:rsidRDefault="00E00D3B">
      <w:pPr>
        <w:spacing w:after="0"/>
        <w:ind w:left="-2471" w:right="9402"/>
      </w:pPr>
    </w:p>
    <w:tbl>
      <w:tblPr>
        <w:tblStyle w:val="TableGrid"/>
        <w:tblW w:w="9400" w:type="dxa"/>
        <w:tblInd w:w="-1461" w:type="dxa"/>
        <w:tblCellMar>
          <w:top w:w="83" w:type="dxa"/>
          <w:left w:w="115" w:type="dxa"/>
          <w:right w:w="127" w:type="dxa"/>
        </w:tblCellMar>
        <w:tblLook w:val="04A0" w:firstRow="1" w:lastRow="0" w:firstColumn="1" w:lastColumn="0" w:noHBand="0" w:noVBand="1"/>
      </w:tblPr>
      <w:tblGrid>
        <w:gridCol w:w="9400"/>
      </w:tblGrid>
      <w:tr w:rsidR="00E00D3B" w14:paraId="35E1FC9F" w14:textId="77777777">
        <w:trPr>
          <w:trHeight w:val="300"/>
        </w:trPr>
        <w:tc>
          <w:tcPr>
            <w:tcW w:w="9400" w:type="dxa"/>
            <w:tcBorders>
              <w:top w:val="single" w:sz="8" w:space="0" w:color="000000"/>
              <w:left w:val="single" w:sz="8" w:space="0" w:color="548DD4"/>
              <w:bottom w:val="single" w:sz="8" w:space="0" w:color="000000"/>
              <w:right w:val="single" w:sz="8" w:space="0" w:color="548DD4"/>
            </w:tcBorders>
            <w:shd w:val="clear" w:color="auto" w:fill="EEECE1"/>
          </w:tcPr>
          <w:p w14:paraId="5CEE1D2C" w14:textId="77777777" w:rsidR="00E00D3B" w:rsidRDefault="00E00D3B"/>
        </w:tc>
      </w:tr>
      <w:tr w:rsidR="00E00D3B" w14:paraId="137730EC" w14:textId="77777777">
        <w:trPr>
          <w:trHeight w:val="303"/>
        </w:trPr>
        <w:tc>
          <w:tcPr>
            <w:tcW w:w="9400" w:type="dxa"/>
            <w:tcBorders>
              <w:top w:val="single" w:sz="8" w:space="0" w:color="000000"/>
              <w:left w:val="single" w:sz="8" w:space="0" w:color="548DD4"/>
              <w:bottom w:val="single" w:sz="8" w:space="0" w:color="000000"/>
              <w:right w:val="single" w:sz="8" w:space="0" w:color="548DD4"/>
            </w:tcBorders>
            <w:shd w:val="clear" w:color="auto" w:fill="00B0F0"/>
          </w:tcPr>
          <w:p w14:paraId="39A53F39" w14:textId="77777777" w:rsidR="00E00D3B" w:rsidRDefault="004C6367">
            <w:r>
              <w:rPr>
                <w:rFonts w:ascii="Arial" w:eastAsia="Arial" w:hAnsi="Arial" w:cs="Arial"/>
                <w:b/>
                <w:color w:val="FFFFFF"/>
                <w:sz w:val="20"/>
              </w:rPr>
              <w:t>Uso de Inteligencia Artificial</w:t>
            </w:r>
          </w:p>
        </w:tc>
      </w:tr>
      <w:tr w:rsidR="00E00D3B" w14:paraId="34B12AD1" w14:textId="77777777">
        <w:trPr>
          <w:trHeight w:val="1219"/>
        </w:trPr>
        <w:tc>
          <w:tcPr>
            <w:tcW w:w="9400" w:type="dxa"/>
            <w:tcBorders>
              <w:top w:val="single" w:sz="8" w:space="0" w:color="000000"/>
              <w:left w:val="single" w:sz="8" w:space="0" w:color="548DD4"/>
              <w:bottom w:val="single" w:sz="8" w:space="0" w:color="000000"/>
              <w:right w:val="single" w:sz="8" w:space="0" w:color="548DD4"/>
            </w:tcBorders>
            <w:shd w:val="clear" w:color="auto" w:fill="EEECE1"/>
          </w:tcPr>
          <w:p w14:paraId="418EB933" w14:textId="51C535E2" w:rsidR="00DC670F" w:rsidRDefault="00DC670F">
            <w:pPr>
              <w:rPr>
                <w:rFonts w:ascii="Arial" w:eastAsia="Arial" w:hAnsi="Arial" w:cs="Arial"/>
                <w:sz w:val="20"/>
              </w:rPr>
            </w:pPr>
            <w:r>
              <w:rPr>
                <w:rFonts w:ascii="Arial" w:eastAsia="Arial" w:hAnsi="Arial" w:cs="Arial"/>
                <w:sz w:val="20"/>
              </w:rPr>
              <w:t xml:space="preserve">En esta actividad la Inteligencia artificial se utiliza para facilitar la identificación de las averías más comunes que se producen en las máquinas de hemodiálisis y que normalmente no son fáciles de reconocer. </w:t>
            </w:r>
          </w:p>
          <w:p w14:paraId="15B1023C" w14:textId="52B12B38" w:rsidR="00DC670F" w:rsidRDefault="00DC670F">
            <w:pPr>
              <w:rPr>
                <w:rFonts w:ascii="Arial" w:eastAsia="Arial" w:hAnsi="Arial" w:cs="Arial"/>
                <w:sz w:val="20"/>
              </w:rPr>
            </w:pPr>
            <w:r>
              <w:rPr>
                <w:rFonts w:ascii="Arial" w:eastAsia="Arial" w:hAnsi="Arial" w:cs="Arial"/>
                <w:sz w:val="20"/>
              </w:rPr>
              <w:t>Desde el punto pedag</w:t>
            </w:r>
            <w:r w:rsidR="004C6367">
              <w:rPr>
                <w:rFonts w:ascii="Arial" w:eastAsia="Arial" w:hAnsi="Arial" w:cs="Arial"/>
                <w:sz w:val="20"/>
              </w:rPr>
              <w:t>ógico, esta actividad permite</w:t>
            </w:r>
            <w:r>
              <w:rPr>
                <w:rFonts w:ascii="Arial" w:eastAsia="Arial" w:hAnsi="Arial" w:cs="Arial"/>
                <w:sz w:val="20"/>
              </w:rPr>
              <w:t xml:space="preserve"> introduc</w:t>
            </w:r>
            <w:r w:rsidR="004C6367">
              <w:rPr>
                <w:rFonts w:ascii="Arial" w:eastAsia="Arial" w:hAnsi="Arial" w:cs="Arial"/>
                <w:sz w:val="20"/>
              </w:rPr>
              <w:t>ir</w:t>
            </w:r>
            <w:r>
              <w:rPr>
                <w:rFonts w:ascii="Arial" w:eastAsia="Arial" w:hAnsi="Arial" w:cs="Arial"/>
                <w:sz w:val="20"/>
              </w:rPr>
              <w:t xml:space="preserve"> a los alumnos en el uso de inteligencia y </w:t>
            </w:r>
            <w:r w:rsidR="004C6367">
              <w:rPr>
                <w:rFonts w:ascii="Arial" w:eastAsia="Arial" w:hAnsi="Arial" w:cs="Arial"/>
                <w:sz w:val="20"/>
              </w:rPr>
              <w:t>a</w:t>
            </w:r>
            <w:r>
              <w:rPr>
                <w:rFonts w:ascii="Arial" w:eastAsia="Arial" w:hAnsi="Arial" w:cs="Arial"/>
                <w:sz w:val="20"/>
              </w:rPr>
              <w:t xml:space="preserve"> la forma en que ésta puede ayudarles</w:t>
            </w:r>
            <w:r w:rsidR="004C6367">
              <w:rPr>
                <w:rFonts w:ascii="Arial" w:eastAsia="Arial" w:hAnsi="Arial" w:cs="Arial"/>
                <w:sz w:val="20"/>
              </w:rPr>
              <w:t xml:space="preserve"> tanto</w:t>
            </w:r>
            <w:r>
              <w:rPr>
                <w:rFonts w:ascii="Arial" w:eastAsia="Arial" w:hAnsi="Arial" w:cs="Arial"/>
                <w:sz w:val="20"/>
              </w:rPr>
              <w:t xml:space="preserve"> en</w:t>
            </w:r>
            <w:r w:rsidR="004C6367">
              <w:rPr>
                <w:rFonts w:ascii="Arial" w:eastAsia="Arial" w:hAnsi="Arial" w:cs="Arial"/>
                <w:sz w:val="20"/>
              </w:rPr>
              <w:t xml:space="preserve"> el</w:t>
            </w:r>
            <w:r>
              <w:rPr>
                <w:rFonts w:ascii="Arial" w:eastAsia="Arial" w:hAnsi="Arial" w:cs="Arial"/>
                <w:sz w:val="20"/>
              </w:rPr>
              <w:t xml:space="preserve"> desempeño de su profesi</w:t>
            </w:r>
            <w:r w:rsidR="004C6367">
              <w:rPr>
                <w:rFonts w:ascii="Arial" w:eastAsia="Arial" w:hAnsi="Arial" w:cs="Arial"/>
                <w:sz w:val="20"/>
              </w:rPr>
              <w:t xml:space="preserve">ón como en su vida personal. De la misma forma aprenden a conocer las ventajas y los riesgos de que conlleva la automatización de procesos. </w:t>
            </w:r>
          </w:p>
          <w:p w14:paraId="5E9C7E96" w14:textId="0DCEBE94" w:rsidR="00E00D3B" w:rsidRDefault="00E00D3B"/>
        </w:tc>
      </w:tr>
      <w:tr w:rsidR="00E00D3B" w14:paraId="0840FA90" w14:textId="77777777">
        <w:trPr>
          <w:trHeight w:val="300"/>
        </w:trPr>
        <w:tc>
          <w:tcPr>
            <w:tcW w:w="9400" w:type="dxa"/>
            <w:tcBorders>
              <w:top w:val="single" w:sz="8" w:space="0" w:color="000000"/>
              <w:left w:val="single" w:sz="8" w:space="0" w:color="548DD4"/>
              <w:bottom w:val="single" w:sz="8" w:space="0" w:color="000000"/>
              <w:right w:val="single" w:sz="8" w:space="0" w:color="548DD4"/>
            </w:tcBorders>
            <w:shd w:val="clear" w:color="auto" w:fill="00B0F0"/>
          </w:tcPr>
          <w:p w14:paraId="0BC4641A" w14:textId="77777777" w:rsidR="00E00D3B" w:rsidRDefault="004C6367">
            <w:r>
              <w:rPr>
                <w:rFonts w:ascii="Arial" w:eastAsia="Arial" w:hAnsi="Arial" w:cs="Arial"/>
                <w:b/>
                <w:color w:val="FFFFFF"/>
                <w:sz w:val="20"/>
              </w:rPr>
              <w:t>Descripción Visual</w:t>
            </w:r>
          </w:p>
        </w:tc>
      </w:tr>
      <w:tr w:rsidR="00E00D3B" w14:paraId="05DC1646" w14:textId="77777777">
        <w:trPr>
          <w:trHeight w:val="1694"/>
        </w:trPr>
        <w:tc>
          <w:tcPr>
            <w:tcW w:w="9400" w:type="dxa"/>
            <w:tcBorders>
              <w:top w:val="single" w:sz="8" w:space="0" w:color="000000"/>
              <w:left w:val="single" w:sz="8" w:space="0" w:color="548DD4"/>
              <w:bottom w:val="single" w:sz="8" w:space="0" w:color="000000"/>
              <w:right w:val="single" w:sz="8" w:space="0" w:color="548DD4"/>
            </w:tcBorders>
            <w:shd w:val="clear" w:color="auto" w:fill="EEECE1"/>
          </w:tcPr>
          <w:p w14:paraId="01A1600D" w14:textId="5F8E5F4E" w:rsidR="004C6367" w:rsidRPr="001D19FB" w:rsidRDefault="004C6367" w:rsidP="001D19FB">
            <w:pPr>
              <w:pStyle w:val="Prrafodelista"/>
              <w:numPr>
                <w:ilvl w:val="0"/>
                <w:numId w:val="12"/>
              </w:numPr>
              <w:jc w:val="both"/>
              <w:rPr>
                <w:rFonts w:ascii="Arial" w:eastAsia="Arial" w:hAnsi="Arial" w:cs="Arial"/>
                <w:sz w:val="20"/>
              </w:rPr>
            </w:pPr>
            <w:r w:rsidRPr="001D19FB">
              <w:rPr>
                <w:rFonts w:ascii="Arial" w:eastAsia="Arial" w:hAnsi="Arial" w:cs="Arial"/>
                <w:sz w:val="20"/>
              </w:rPr>
              <w:t xml:space="preserve">Etapa de toma de datos: Para generar la avería por los conectores, se puede tomar como ejemplo la siguiente imagen </w:t>
            </w:r>
          </w:p>
          <w:p w14:paraId="35EF3DB9" w14:textId="3529ACA3" w:rsidR="00E00D3B" w:rsidRDefault="004C6367" w:rsidP="004C6367">
            <w:pPr>
              <w:jc w:val="center"/>
            </w:pPr>
            <w:r w:rsidRPr="004C6367">
              <w:rPr>
                <w:noProof/>
              </w:rPr>
              <w:drawing>
                <wp:inline distT="0" distB="0" distL="0" distR="0" wp14:anchorId="2BFD53C8" wp14:editId="3A967E59">
                  <wp:extent cx="4319789" cy="200025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8421" cy="2008878"/>
                          </a:xfrm>
                          <a:prstGeom prst="rect">
                            <a:avLst/>
                          </a:prstGeom>
                          <a:noFill/>
                          <a:ln>
                            <a:noFill/>
                          </a:ln>
                        </pic:spPr>
                      </pic:pic>
                    </a:graphicData>
                  </a:graphic>
                </wp:inline>
              </w:drawing>
            </w:r>
          </w:p>
          <w:p w14:paraId="07B50894" w14:textId="77777777" w:rsidR="004C6367" w:rsidRDefault="004C6367" w:rsidP="004C6367">
            <w:pPr>
              <w:jc w:val="center"/>
            </w:pPr>
            <w:r>
              <w:t>Fig 2. Suciedad en conectores</w:t>
            </w:r>
          </w:p>
          <w:p w14:paraId="4F834872" w14:textId="77777777" w:rsidR="001D19FB" w:rsidRDefault="001D19FB" w:rsidP="004C6367"/>
          <w:p w14:paraId="3E472E36" w14:textId="08D95430" w:rsidR="004C6367" w:rsidRDefault="004C6367" w:rsidP="001D19FB">
            <w:pPr>
              <w:pStyle w:val="Prrafodelista"/>
              <w:numPr>
                <w:ilvl w:val="0"/>
                <w:numId w:val="12"/>
              </w:numPr>
            </w:pPr>
            <w:r>
              <w:t xml:space="preserve">Etapa de creación del modelo: </w:t>
            </w:r>
            <w:r w:rsidR="001D19FB">
              <w:t>Para reconocer los números, se debe seleccionar la opción de números</w:t>
            </w:r>
          </w:p>
          <w:p w14:paraId="6B39E0F4" w14:textId="07741207" w:rsidR="001D19FB" w:rsidRDefault="001D19FB" w:rsidP="001D19FB">
            <w:pPr>
              <w:pStyle w:val="Prrafodelista"/>
              <w:ind w:left="365"/>
            </w:pPr>
            <w:r>
              <w:rPr>
                <w:noProof/>
              </w:rPr>
              <w:lastRenderedPageBreak/>
              <w:drawing>
                <wp:inline distT="0" distB="0" distL="0" distR="0" wp14:anchorId="28769FCB" wp14:editId="516C35BE">
                  <wp:extent cx="4756939" cy="148590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4875" cy="1488379"/>
                          </a:xfrm>
                          <a:prstGeom prst="rect">
                            <a:avLst/>
                          </a:prstGeom>
                        </pic:spPr>
                      </pic:pic>
                    </a:graphicData>
                  </a:graphic>
                </wp:inline>
              </w:drawing>
            </w:r>
          </w:p>
          <w:p w14:paraId="280BD3E9" w14:textId="77777777" w:rsidR="001D19FB" w:rsidRDefault="001D19FB" w:rsidP="001D19FB">
            <w:pPr>
              <w:pStyle w:val="Prrafodelista"/>
              <w:ind w:left="365"/>
            </w:pPr>
          </w:p>
          <w:p w14:paraId="0AE442E7" w14:textId="194666ED" w:rsidR="001D19FB" w:rsidRDefault="001D19FB" w:rsidP="001D19FB">
            <w:pPr>
              <w:pStyle w:val="Prrafodelista"/>
              <w:ind w:left="365"/>
              <w:rPr>
                <w:rFonts w:ascii="Arial" w:eastAsia="Arial" w:hAnsi="Arial" w:cs="Arial"/>
                <w:sz w:val="20"/>
              </w:rPr>
            </w:pPr>
            <w:r>
              <w:t xml:space="preserve">A continuación, se introducen los ejemplos (entrenamiento). Para introducir datos de ejemplos, en primer lugar, tenemos que indicar el número de parámetros que contendrá cada conjunto, en nuestro caso 3.  </w:t>
            </w:r>
          </w:p>
          <w:p w14:paraId="6CC05470" w14:textId="0A0656A9" w:rsidR="001D19FB" w:rsidRDefault="002054EA" w:rsidP="001D19FB">
            <w:pPr>
              <w:pStyle w:val="Prrafodelista"/>
              <w:ind w:left="365"/>
              <w:rPr>
                <w:rFonts w:ascii="Arial" w:eastAsia="Arial" w:hAnsi="Arial" w:cs="Arial"/>
                <w:sz w:val="20"/>
              </w:rPr>
            </w:pPr>
            <w:r>
              <w:rPr>
                <w:noProof/>
              </w:rPr>
              <w:drawing>
                <wp:inline distT="0" distB="0" distL="0" distR="0" wp14:anchorId="0D813EA3" wp14:editId="324CA3B2">
                  <wp:extent cx="4401185" cy="115887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1185" cy="1158875"/>
                          </a:xfrm>
                          <a:prstGeom prst="rect">
                            <a:avLst/>
                          </a:prstGeom>
                        </pic:spPr>
                      </pic:pic>
                    </a:graphicData>
                  </a:graphic>
                </wp:inline>
              </w:drawing>
            </w:r>
          </w:p>
          <w:p w14:paraId="30373EF4" w14:textId="083AF00C" w:rsidR="002054EA" w:rsidRDefault="002054EA" w:rsidP="001D19FB">
            <w:pPr>
              <w:pStyle w:val="Prrafodelista"/>
              <w:ind w:left="365"/>
              <w:rPr>
                <w:rFonts w:ascii="Arial" w:eastAsia="Arial" w:hAnsi="Arial" w:cs="Arial"/>
                <w:sz w:val="20"/>
              </w:rPr>
            </w:pPr>
          </w:p>
          <w:p w14:paraId="5817BF58" w14:textId="23379029" w:rsidR="002054EA" w:rsidRDefault="002054EA" w:rsidP="001D19FB">
            <w:pPr>
              <w:pStyle w:val="Prrafodelista"/>
              <w:ind w:left="365"/>
              <w:rPr>
                <w:rFonts w:ascii="Arial" w:eastAsia="Arial" w:hAnsi="Arial" w:cs="Arial"/>
                <w:sz w:val="20"/>
              </w:rPr>
            </w:pPr>
          </w:p>
          <w:p w14:paraId="25A23675" w14:textId="76E049F0" w:rsidR="002054EA" w:rsidRDefault="002054EA" w:rsidP="001D19FB">
            <w:pPr>
              <w:pStyle w:val="Prrafodelista"/>
              <w:ind w:left="365"/>
              <w:rPr>
                <w:rFonts w:ascii="Arial" w:eastAsia="Arial" w:hAnsi="Arial" w:cs="Arial"/>
                <w:sz w:val="20"/>
              </w:rPr>
            </w:pPr>
          </w:p>
          <w:p w14:paraId="158175E0" w14:textId="3884D37B" w:rsidR="002054EA" w:rsidRDefault="002054EA" w:rsidP="001D19FB">
            <w:pPr>
              <w:pStyle w:val="Prrafodelista"/>
              <w:ind w:left="365"/>
              <w:rPr>
                <w:rFonts w:ascii="Arial" w:eastAsia="Arial" w:hAnsi="Arial" w:cs="Arial"/>
                <w:sz w:val="20"/>
              </w:rPr>
            </w:pPr>
          </w:p>
          <w:p w14:paraId="5AB1DEBD" w14:textId="76AAC298" w:rsidR="002054EA" w:rsidRDefault="002054EA" w:rsidP="001D19FB">
            <w:pPr>
              <w:pStyle w:val="Prrafodelista"/>
              <w:ind w:left="365"/>
              <w:rPr>
                <w:rFonts w:ascii="Arial" w:eastAsia="Arial" w:hAnsi="Arial" w:cs="Arial"/>
                <w:sz w:val="20"/>
              </w:rPr>
            </w:pPr>
          </w:p>
          <w:p w14:paraId="0FF83F54" w14:textId="2AEE0D62" w:rsidR="002054EA" w:rsidRDefault="002054EA" w:rsidP="001D19FB">
            <w:pPr>
              <w:pStyle w:val="Prrafodelista"/>
              <w:ind w:left="365"/>
              <w:rPr>
                <w:rFonts w:ascii="Arial" w:eastAsia="Arial" w:hAnsi="Arial" w:cs="Arial"/>
                <w:sz w:val="20"/>
              </w:rPr>
            </w:pPr>
          </w:p>
          <w:p w14:paraId="098426CC" w14:textId="49934A9C" w:rsidR="002054EA" w:rsidRDefault="002054EA" w:rsidP="001D19FB">
            <w:pPr>
              <w:pStyle w:val="Prrafodelista"/>
              <w:ind w:left="365"/>
              <w:rPr>
                <w:rFonts w:ascii="Arial" w:eastAsia="Arial" w:hAnsi="Arial" w:cs="Arial"/>
                <w:sz w:val="20"/>
              </w:rPr>
            </w:pPr>
          </w:p>
          <w:p w14:paraId="32A22953" w14:textId="44548C8A" w:rsidR="002054EA" w:rsidRDefault="002054EA" w:rsidP="001D19FB">
            <w:pPr>
              <w:pStyle w:val="Prrafodelista"/>
              <w:ind w:left="365"/>
              <w:rPr>
                <w:rFonts w:ascii="Arial" w:eastAsia="Arial" w:hAnsi="Arial" w:cs="Arial"/>
                <w:sz w:val="20"/>
              </w:rPr>
            </w:pPr>
          </w:p>
          <w:p w14:paraId="7AA05150" w14:textId="3BAD8B9D" w:rsidR="002054EA" w:rsidRDefault="002054EA" w:rsidP="001D19FB">
            <w:pPr>
              <w:pStyle w:val="Prrafodelista"/>
              <w:ind w:left="365"/>
              <w:rPr>
                <w:rFonts w:ascii="Arial" w:eastAsia="Arial" w:hAnsi="Arial" w:cs="Arial"/>
                <w:sz w:val="20"/>
              </w:rPr>
            </w:pPr>
          </w:p>
          <w:p w14:paraId="0BD1D6F6" w14:textId="7C18233A" w:rsidR="002054EA" w:rsidRDefault="002054EA" w:rsidP="001D19FB">
            <w:pPr>
              <w:pStyle w:val="Prrafodelista"/>
              <w:ind w:left="365"/>
              <w:rPr>
                <w:rFonts w:ascii="Arial" w:eastAsia="Arial" w:hAnsi="Arial" w:cs="Arial"/>
                <w:sz w:val="20"/>
              </w:rPr>
            </w:pPr>
          </w:p>
          <w:p w14:paraId="450C60B4" w14:textId="7D31F4ED" w:rsidR="002054EA" w:rsidRDefault="002054EA" w:rsidP="001D19FB">
            <w:pPr>
              <w:pStyle w:val="Prrafodelista"/>
              <w:ind w:left="365"/>
              <w:rPr>
                <w:rFonts w:ascii="Arial" w:eastAsia="Arial" w:hAnsi="Arial" w:cs="Arial"/>
                <w:sz w:val="20"/>
              </w:rPr>
            </w:pPr>
          </w:p>
          <w:p w14:paraId="008E1E30" w14:textId="312B9BB1" w:rsidR="002054EA" w:rsidRDefault="002054EA" w:rsidP="001D19FB">
            <w:pPr>
              <w:pStyle w:val="Prrafodelista"/>
              <w:ind w:left="365"/>
              <w:rPr>
                <w:rFonts w:ascii="Arial" w:eastAsia="Arial" w:hAnsi="Arial" w:cs="Arial"/>
                <w:sz w:val="20"/>
              </w:rPr>
            </w:pPr>
          </w:p>
          <w:p w14:paraId="7100ACAA" w14:textId="4B6A3BBD" w:rsidR="002054EA" w:rsidRDefault="002054EA" w:rsidP="001D19FB">
            <w:pPr>
              <w:pStyle w:val="Prrafodelista"/>
              <w:ind w:left="365"/>
              <w:rPr>
                <w:rFonts w:ascii="Arial" w:eastAsia="Arial" w:hAnsi="Arial" w:cs="Arial"/>
                <w:sz w:val="20"/>
              </w:rPr>
            </w:pPr>
          </w:p>
          <w:p w14:paraId="4582AF81" w14:textId="77777777" w:rsidR="002054EA" w:rsidRDefault="002054EA" w:rsidP="001D19FB">
            <w:pPr>
              <w:pStyle w:val="Prrafodelista"/>
              <w:ind w:left="365"/>
              <w:rPr>
                <w:rFonts w:ascii="Arial" w:eastAsia="Arial" w:hAnsi="Arial" w:cs="Arial"/>
                <w:sz w:val="20"/>
              </w:rPr>
            </w:pPr>
          </w:p>
          <w:p w14:paraId="4117063D" w14:textId="77777777" w:rsidR="001D19FB" w:rsidRDefault="001D19FB" w:rsidP="001D19FB">
            <w:pPr>
              <w:pStyle w:val="Prrafodelista"/>
              <w:ind w:left="365"/>
            </w:pPr>
          </w:p>
          <w:p w14:paraId="2F218F13" w14:textId="77777777" w:rsidR="00E75700" w:rsidRDefault="00E75700" w:rsidP="001D19FB">
            <w:pPr>
              <w:pStyle w:val="Prrafodelista"/>
              <w:ind w:left="365"/>
            </w:pPr>
          </w:p>
          <w:p w14:paraId="6BE3EE24" w14:textId="77777777" w:rsidR="00E75700" w:rsidRDefault="00E75700" w:rsidP="001D19FB">
            <w:pPr>
              <w:pStyle w:val="Prrafodelista"/>
              <w:ind w:left="365"/>
            </w:pPr>
          </w:p>
          <w:p w14:paraId="30372AA6" w14:textId="77777777" w:rsidR="00E75700" w:rsidRDefault="00E75700" w:rsidP="001D19FB">
            <w:pPr>
              <w:pStyle w:val="Prrafodelista"/>
              <w:ind w:left="365"/>
            </w:pPr>
          </w:p>
          <w:p w14:paraId="1B86DBEB" w14:textId="77777777" w:rsidR="00E75700" w:rsidRDefault="00E75700" w:rsidP="001D19FB">
            <w:pPr>
              <w:pStyle w:val="Prrafodelista"/>
              <w:ind w:left="365"/>
            </w:pPr>
          </w:p>
          <w:p w14:paraId="43522D21" w14:textId="77777777" w:rsidR="00E75700" w:rsidRDefault="00E75700" w:rsidP="001D19FB">
            <w:pPr>
              <w:pStyle w:val="Prrafodelista"/>
              <w:ind w:left="365"/>
            </w:pPr>
          </w:p>
          <w:p w14:paraId="077630E1" w14:textId="77777777" w:rsidR="00E75700" w:rsidRDefault="00E75700" w:rsidP="001D19FB">
            <w:pPr>
              <w:pStyle w:val="Prrafodelista"/>
              <w:ind w:left="365"/>
            </w:pPr>
          </w:p>
          <w:p w14:paraId="4826CFFB" w14:textId="77777777" w:rsidR="00E75700" w:rsidRDefault="00E75700" w:rsidP="001D19FB">
            <w:pPr>
              <w:pStyle w:val="Prrafodelista"/>
              <w:ind w:left="365"/>
            </w:pPr>
          </w:p>
          <w:p w14:paraId="0885105B" w14:textId="77777777" w:rsidR="00E75700" w:rsidRDefault="00E75700" w:rsidP="001D19FB">
            <w:pPr>
              <w:pStyle w:val="Prrafodelista"/>
              <w:ind w:left="365"/>
            </w:pPr>
          </w:p>
          <w:p w14:paraId="2999025B" w14:textId="77777777" w:rsidR="00E75700" w:rsidRDefault="00E75700" w:rsidP="001D19FB">
            <w:pPr>
              <w:pStyle w:val="Prrafodelista"/>
              <w:ind w:left="365"/>
            </w:pPr>
          </w:p>
          <w:p w14:paraId="7905154F" w14:textId="77777777" w:rsidR="00E75700" w:rsidRDefault="00E75700" w:rsidP="001D19FB">
            <w:pPr>
              <w:pStyle w:val="Prrafodelista"/>
              <w:ind w:left="365"/>
            </w:pPr>
          </w:p>
          <w:p w14:paraId="2982298B" w14:textId="77777777" w:rsidR="00E75700" w:rsidRDefault="00E75700" w:rsidP="001D19FB">
            <w:pPr>
              <w:pStyle w:val="Prrafodelista"/>
              <w:ind w:left="365"/>
            </w:pPr>
          </w:p>
          <w:p w14:paraId="262C244D" w14:textId="77777777" w:rsidR="00E75700" w:rsidRDefault="00E75700" w:rsidP="001D19FB">
            <w:pPr>
              <w:pStyle w:val="Prrafodelista"/>
              <w:ind w:left="365"/>
            </w:pPr>
          </w:p>
          <w:p w14:paraId="170B7F31" w14:textId="5D9131B0" w:rsidR="002054EA" w:rsidRDefault="002054EA" w:rsidP="001D19FB">
            <w:pPr>
              <w:pStyle w:val="Prrafodelista"/>
              <w:ind w:left="365"/>
              <w:rPr>
                <w:rFonts w:ascii="Arial" w:eastAsia="Arial" w:hAnsi="Arial" w:cs="Arial"/>
                <w:sz w:val="20"/>
              </w:rPr>
            </w:pPr>
            <w:r>
              <w:lastRenderedPageBreak/>
              <w:t>Posteriormente los identificadores de las clases;</w:t>
            </w:r>
            <w:r>
              <w:rPr>
                <w:rFonts w:ascii="Arial" w:eastAsia="Arial" w:hAnsi="Arial" w:cs="Arial"/>
                <w:sz w:val="20"/>
              </w:rPr>
              <w:t xml:space="preserve"> válvula, conector y concentrados pulsando añadir nueva clase de números</w:t>
            </w:r>
          </w:p>
          <w:p w14:paraId="163F873A" w14:textId="1CC7D559" w:rsidR="002054EA" w:rsidRDefault="002054EA" w:rsidP="001D19FB">
            <w:pPr>
              <w:pStyle w:val="Prrafodelista"/>
              <w:ind w:left="365"/>
              <w:rPr>
                <w:rFonts w:ascii="Arial" w:eastAsia="Arial" w:hAnsi="Arial" w:cs="Arial"/>
                <w:sz w:val="20"/>
              </w:rPr>
            </w:pPr>
            <w:r>
              <w:rPr>
                <w:noProof/>
              </w:rPr>
              <w:drawing>
                <wp:inline distT="0" distB="0" distL="0" distR="0" wp14:anchorId="39508615" wp14:editId="357B309A">
                  <wp:extent cx="4333875" cy="2530543"/>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46484" cy="2537905"/>
                          </a:xfrm>
                          <a:prstGeom prst="rect">
                            <a:avLst/>
                          </a:prstGeom>
                        </pic:spPr>
                      </pic:pic>
                    </a:graphicData>
                  </a:graphic>
                </wp:inline>
              </w:drawing>
            </w:r>
          </w:p>
          <w:p w14:paraId="0BC0C959" w14:textId="77777777" w:rsidR="002054EA" w:rsidRDefault="002054EA" w:rsidP="001D19FB">
            <w:pPr>
              <w:pStyle w:val="Prrafodelista"/>
              <w:ind w:left="365"/>
              <w:rPr>
                <w:rFonts w:ascii="Arial" w:eastAsia="Arial" w:hAnsi="Arial" w:cs="Arial"/>
                <w:sz w:val="20"/>
              </w:rPr>
            </w:pPr>
          </w:p>
          <w:p w14:paraId="7616380F" w14:textId="77777777" w:rsidR="002054EA" w:rsidRDefault="002054EA" w:rsidP="001D19FB">
            <w:pPr>
              <w:pStyle w:val="Prrafodelista"/>
              <w:ind w:left="365"/>
              <w:rPr>
                <w:rFonts w:ascii="Arial" w:eastAsia="Arial" w:hAnsi="Arial" w:cs="Arial"/>
                <w:sz w:val="20"/>
              </w:rPr>
            </w:pPr>
          </w:p>
          <w:p w14:paraId="60F393A7" w14:textId="281711BA" w:rsidR="001D19FB" w:rsidRDefault="002054EA" w:rsidP="001D19FB">
            <w:pPr>
              <w:pStyle w:val="Prrafodelista"/>
              <w:ind w:left="365"/>
              <w:rPr>
                <w:rFonts w:ascii="Arial" w:eastAsia="Arial" w:hAnsi="Arial" w:cs="Arial"/>
                <w:sz w:val="20"/>
              </w:rPr>
            </w:pPr>
            <w:r>
              <w:rPr>
                <w:rFonts w:ascii="Arial" w:eastAsia="Arial" w:hAnsi="Arial" w:cs="Arial"/>
                <w:sz w:val="20"/>
              </w:rPr>
              <w:t>y finalmente las 30 ternas de medidas para cada clase, pulsando el más</w:t>
            </w:r>
          </w:p>
          <w:p w14:paraId="50751AD5" w14:textId="77777777" w:rsidR="002054EA" w:rsidRDefault="002054EA" w:rsidP="001D19FB">
            <w:pPr>
              <w:pStyle w:val="Prrafodelista"/>
              <w:ind w:left="365"/>
              <w:rPr>
                <w:rFonts w:ascii="Arial" w:eastAsia="Arial" w:hAnsi="Arial" w:cs="Arial"/>
                <w:sz w:val="20"/>
              </w:rPr>
            </w:pPr>
          </w:p>
          <w:p w14:paraId="3A4B6712" w14:textId="77777777" w:rsidR="002054EA" w:rsidRDefault="002054EA" w:rsidP="001D19FB">
            <w:pPr>
              <w:pStyle w:val="Prrafodelista"/>
              <w:ind w:left="365"/>
            </w:pPr>
            <w:r>
              <w:rPr>
                <w:noProof/>
              </w:rPr>
              <w:drawing>
                <wp:inline distT="0" distB="0" distL="0" distR="0" wp14:anchorId="26F536D3" wp14:editId="284504F6">
                  <wp:extent cx="4401185" cy="260858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01185" cy="2608580"/>
                          </a:xfrm>
                          <a:prstGeom prst="rect">
                            <a:avLst/>
                          </a:prstGeom>
                        </pic:spPr>
                      </pic:pic>
                    </a:graphicData>
                  </a:graphic>
                </wp:inline>
              </w:drawing>
            </w:r>
          </w:p>
          <w:p w14:paraId="2FCD8273" w14:textId="77777777" w:rsidR="002054EA" w:rsidRDefault="002054EA" w:rsidP="001D19FB">
            <w:pPr>
              <w:pStyle w:val="Prrafodelista"/>
              <w:ind w:left="365"/>
            </w:pPr>
          </w:p>
          <w:p w14:paraId="08BE6F03" w14:textId="77777777" w:rsidR="002054EA" w:rsidRDefault="002054EA" w:rsidP="001D19FB">
            <w:pPr>
              <w:pStyle w:val="Prrafodelista"/>
              <w:ind w:left="365"/>
            </w:pPr>
          </w:p>
          <w:p w14:paraId="595674DA" w14:textId="77777777" w:rsidR="002054EA" w:rsidRDefault="002054EA" w:rsidP="001D19FB">
            <w:pPr>
              <w:pStyle w:val="Prrafodelista"/>
              <w:ind w:left="365"/>
            </w:pPr>
          </w:p>
          <w:p w14:paraId="75B52C8B" w14:textId="77777777" w:rsidR="002054EA" w:rsidRDefault="002054EA" w:rsidP="001D19FB">
            <w:pPr>
              <w:pStyle w:val="Prrafodelista"/>
              <w:ind w:left="365"/>
            </w:pPr>
          </w:p>
          <w:p w14:paraId="2E9F5810" w14:textId="03FD4100" w:rsidR="002054EA" w:rsidRDefault="002054EA" w:rsidP="001D19FB">
            <w:pPr>
              <w:pStyle w:val="Prrafodelista"/>
              <w:ind w:left="365"/>
            </w:pPr>
          </w:p>
          <w:p w14:paraId="25B34025" w14:textId="0F20DB23" w:rsidR="00F10E95" w:rsidRDefault="00F10E95" w:rsidP="001D19FB">
            <w:pPr>
              <w:pStyle w:val="Prrafodelista"/>
              <w:ind w:left="365"/>
            </w:pPr>
          </w:p>
          <w:p w14:paraId="7A8388C1" w14:textId="074413B1" w:rsidR="00F10E95" w:rsidRDefault="00F10E95" w:rsidP="001D19FB">
            <w:pPr>
              <w:pStyle w:val="Prrafodelista"/>
              <w:ind w:left="365"/>
            </w:pPr>
          </w:p>
          <w:p w14:paraId="59B4146A" w14:textId="4B3C71EA" w:rsidR="00F10E95" w:rsidRDefault="00F10E95" w:rsidP="001D19FB">
            <w:pPr>
              <w:pStyle w:val="Prrafodelista"/>
              <w:ind w:left="365"/>
            </w:pPr>
          </w:p>
          <w:p w14:paraId="68EAFC91" w14:textId="77777777" w:rsidR="00F10E95" w:rsidRDefault="00F10E95" w:rsidP="001D19FB">
            <w:pPr>
              <w:pStyle w:val="Prrafodelista"/>
              <w:ind w:left="365"/>
            </w:pPr>
          </w:p>
          <w:p w14:paraId="6260DD29" w14:textId="58EBF03B" w:rsidR="002054EA" w:rsidRDefault="002054EA" w:rsidP="001D19FB">
            <w:pPr>
              <w:pStyle w:val="Prrafodelista"/>
              <w:ind w:left="365"/>
            </w:pPr>
            <w:r>
              <w:lastRenderedPageBreak/>
              <w:t>Una vez que hayamos construido el modelo haciendo clic en “Aprender a reconocer números”, podemos probarlo introduciendo en “Probar” nuevos conjuntos numéricos y pulsando probar.</w:t>
            </w:r>
          </w:p>
          <w:p w14:paraId="584AB841" w14:textId="77777777" w:rsidR="002054EA" w:rsidRDefault="002054EA" w:rsidP="001D19FB">
            <w:pPr>
              <w:pStyle w:val="Prrafodelista"/>
              <w:ind w:left="365"/>
            </w:pPr>
            <w:r>
              <w:rPr>
                <w:noProof/>
              </w:rPr>
              <w:drawing>
                <wp:inline distT="0" distB="0" distL="0" distR="0" wp14:anchorId="554D7F9D" wp14:editId="1925926A">
                  <wp:extent cx="4133850" cy="27717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33850" cy="2771775"/>
                          </a:xfrm>
                          <a:prstGeom prst="rect">
                            <a:avLst/>
                          </a:prstGeom>
                        </pic:spPr>
                      </pic:pic>
                    </a:graphicData>
                  </a:graphic>
                </wp:inline>
              </w:drawing>
            </w:r>
          </w:p>
          <w:p w14:paraId="0ABD6930" w14:textId="77777777" w:rsidR="002054EA" w:rsidRDefault="002054EA" w:rsidP="001D19FB">
            <w:pPr>
              <w:pStyle w:val="Prrafodelista"/>
              <w:ind w:left="365"/>
            </w:pPr>
          </w:p>
          <w:p w14:paraId="5C3CCBFE" w14:textId="77777777" w:rsidR="00125F46" w:rsidRDefault="00125F46" w:rsidP="00125F46">
            <w:pPr>
              <w:pStyle w:val="Prrafodelista"/>
              <w:ind w:left="365"/>
            </w:pPr>
            <w:r>
              <w:t>En esta parte el programa proporciona la probabilidad de que cada avería. Se deben anotar esos valores para el análisis de resultados</w:t>
            </w:r>
          </w:p>
          <w:p w14:paraId="4459EDC0" w14:textId="77777777" w:rsidR="002054EA" w:rsidRDefault="002054EA" w:rsidP="001D19FB">
            <w:pPr>
              <w:pStyle w:val="Prrafodelista"/>
              <w:ind w:left="365"/>
            </w:pPr>
          </w:p>
          <w:p w14:paraId="6CE0DE3E" w14:textId="5A2EA362" w:rsidR="002054EA" w:rsidRDefault="002054EA" w:rsidP="001D19FB">
            <w:pPr>
              <w:pStyle w:val="Prrafodelista"/>
              <w:ind w:left="365"/>
            </w:pPr>
            <w:r>
              <w:t xml:space="preserve">Si te has registrado y dispones de una cuenta de LearningML, puedes guardar tus proyectos en la nube y acceder a ellos desde cualquier ordenador. Para ello debes pulsar en el icono de la carpeta y verás la colección de tus proyectos. </w:t>
            </w:r>
          </w:p>
          <w:p w14:paraId="4A3EDBB7" w14:textId="77777777" w:rsidR="00125F46" w:rsidRDefault="00125F46" w:rsidP="001D19FB">
            <w:pPr>
              <w:pStyle w:val="Prrafodelista"/>
              <w:ind w:left="365"/>
            </w:pPr>
          </w:p>
          <w:p w14:paraId="3FD913DF" w14:textId="58B76291" w:rsidR="002054EA" w:rsidRDefault="002054EA" w:rsidP="001D19FB">
            <w:pPr>
              <w:pStyle w:val="Prrafodelista"/>
              <w:ind w:left="365"/>
            </w:pPr>
            <w:r>
              <w:t>Si se desea profundizar más en el modelo de IA (opcional) se puede consultar el manual facilitado en la web.</w:t>
            </w:r>
          </w:p>
        </w:tc>
      </w:tr>
      <w:tr w:rsidR="00E00D3B" w14:paraId="6681CC86" w14:textId="77777777">
        <w:trPr>
          <w:trHeight w:val="306"/>
        </w:trPr>
        <w:tc>
          <w:tcPr>
            <w:tcW w:w="9400" w:type="dxa"/>
            <w:tcBorders>
              <w:top w:val="single" w:sz="8" w:space="0" w:color="000000"/>
              <w:left w:val="single" w:sz="8" w:space="0" w:color="548DD4"/>
              <w:bottom w:val="single" w:sz="8" w:space="0" w:color="000000"/>
              <w:right w:val="single" w:sz="8" w:space="0" w:color="548DD4"/>
            </w:tcBorders>
            <w:shd w:val="clear" w:color="auto" w:fill="00B0F0"/>
          </w:tcPr>
          <w:p w14:paraId="674F411C" w14:textId="77777777" w:rsidR="00E00D3B" w:rsidRDefault="004C6367">
            <w:r>
              <w:rPr>
                <w:rFonts w:ascii="Arial" w:eastAsia="Arial" w:hAnsi="Arial" w:cs="Arial"/>
                <w:b/>
                <w:color w:val="FFFFFF"/>
                <w:sz w:val="20"/>
              </w:rPr>
              <w:lastRenderedPageBreak/>
              <w:t>Reflexión y capacidad crítica</w:t>
            </w:r>
          </w:p>
        </w:tc>
      </w:tr>
      <w:tr w:rsidR="00E00D3B" w14:paraId="62068767" w14:textId="77777777">
        <w:trPr>
          <w:trHeight w:val="1444"/>
        </w:trPr>
        <w:tc>
          <w:tcPr>
            <w:tcW w:w="9400" w:type="dxa"/>
            <w:tcBorders>
              <w:top w:val="single" w:sz="8" w:space="0" w:color="000000"/>
              <w:left w:val="single" w:sz="8" w:space="0" w:color="548DD4"/>
              <w:bottom w:val="single" w:sz="8" w:space="0" w:color="000000"/>
              <w:right w:val="single" w:sz="8" w:space="0" w:color="548DD4"/>
            </w:tcBorders>
            <w:shd w:val="clear" w:color="auto" w:fill="EEECE1"/>
          </w:tcPr>
          <w:p w14:paraId="37928F35" w14:textId="37C0CA2D" w:rsidR="007C49B8" w:rsidRDefault="007C49B8">
            <w:pPr>
              <w:jc w:val="both"/>
              <w:rPr>
                <w:rFonts w:ascii="Arial" w:eastAsia="Arial" w:hAnsi="Arial" w:cs="Arial"/>
                <w:sz w:val="20"/>
              </w:rPr>
            </w:pPr>
            <w:r>
              <w:rPr>
                <w:rFonts w:ascii="Arial" w:eastAsia="Arial" w:hAnsi="Arial" w:cs="Arial"/>
                <w:sz w:val="20"/>
              </w:rPr>
              <w:t xml:space="preserve">Tanto en la memoria como en la exposición de resultados, los alumnos deberán </w:t>
            </w:r>
            <w:r w:rsidR="00787673">
              <w:rPr>
                <w:rFonts w:ascii="Arial" w:eastAsia="Arial" w:hAnsi="Arial" w:cs="Arial"/>
                <w:sz w:val="20"/>
              </w:rPr>
              <w:t xml:space="preserve">realizar una pequeña reflexión </w:t>
            </w:r>
            <w:r>
              <w:rPr>
                <w:rFonts w:ascii="Arial" w:eastAsia="Arial" w:hAnsi="Arial" w:cs="Arial"/>
                <w:sz w:val="20"/>
              </w:rPr>
              <w:t>contesta</w:t>
            </w:r>
            <w:r w:rsidR="00787673">
              <w:rPr>
                <w:rFonts w:ascii="Arial" w:eastAsia="Arial" w:hAnsi="Arial" w:cs="Arial"/>
                <w:sz w:val="20"/>
              </w:rPr>
              <w:t>ndo</w:t>
            </w:r>
            <w:r>
              <w:rPr>
                <w:rFonts w:ascii="Arial" w:eastAsia="Arial" w:hAnsi="Arial" w:cs="Arial"/>
                <w:sz w:val="20"/>
              </w:rPr>
              <w:t xml:space="preserve"> a las siguientes preguntas:</w:t>
            </w:r>
          </w:p>
          <w:p w14:paraId="3E74109F" w14:textId="26F95ED0" w:rsidR="007C49B8" w:rsidRDefault="007C49B8" w:rsidP="007C49B8">
            <w:pPr>
              <w:pStyle w:val="Prrafodelista"/>
              <w:numPr>
                <w:ilvl w:val="0"/>
                <w:numId w:val="13"/>
              </w:numPr>
              <w:jc w:val="both"/>
              <w:rPr>
                <w:rFonts w:ascii="Arial" w:eastAsia="Arial" w:hAnsi="Arial" w:cs="Arial"/>
                <w:sz w:val="20"/>
              </w:rPr>
            </w:pPr>
            <w:r w:rsidRPr="007C49B8">
              <w:rPr>
                <w:rFonts w:ascii="Arial" w:eastAsia="Arial" w:hAnsi="Arial" w:cs="Arial"/>
                <w:sz w:val="20"/>
              </w:rPr>
              <w:t xml:space="preserve">¿Es </w:t>
            </w:r>
            <w:r>
              <w:rPr>
                <w:rFonts w:ascii="Arial" w:eastAsia="Arial" w:hAnsi="Arial" w:cs="Arial"/>
                <w:sz w:val="20"/>
              </w:rPr>
              <w:t xml:space="preserve">útil el uso de la inteligencia artificial para la identificación de averías e máquinas de hemodiálisis? </w:t>
            </w:r>
          </w:p>
          <w:p w14:paraId="12BF32E4" w14:textId="0F3DB8F0" w:rsidR="007C49B8" w:rsidRDefault="007C49B8" w:rsidP="007C49B8">
            <w:pPr>
              <w:pStyle w:val="Prrafodelista"/>
              <w:numPr>
                <w:ilvl w:val="0"/>
                <w:numId w:val="13"/>
              </w:numPr>
              <w:jc w:val="both"/>
              <w:rPr>
                <w:rFonts w:ascii="Arial" w:eastAsia="Arial" w:hAnsi="Arial" w:cs="Arial"/>
                <w:sz w:val="20"/>
              </w:rPr>
            </w:pPr>
            <w:r>
              <w:rPr>
                <w:rFonts w:ascii="Arial" w:eastAsia="Arial" w:hAnsi="Arial" w:cs="Arial"/>
                <w:sz w:val="20"/>
              </w:rPr>
              <w:t>¿Funciona adecuadamente el modelo generado mediante Machine learning?</w:t>
            </w:r>
          </w:p>
          <w:p w14:paraId="4DEC9099" w14:textId="0741DB45" w:rsidR="00A20273" w:rsidRDefault="00A20273" w:rsidP="007C49B8">
            <w:pPr>
              <w:pStyle w:val="Prrafodelista"/>
              <w:numPr>
                <w:ilvl w:val="0"/>
                <w:numId w:val="13"/>
              </w:numPr>
              <w:jc w:val="both"/>
              <w:rPr>
                <w:rFonts w:ascii="Arial" w:eastAsia="Arial" w:hAnsi="Arial" w:cs="Arial"/>
                <w:sz w:val="20"/>
              </w:rPr>
            </w:pPr>
            <w:r>
              <w:rPr>
                <w:rFonts w:ascii="Arial" w:eastAsia="Arial" w:hAnsi="Arial" w:cs="Arial"/>
                <w:sz w:val="20"/>
              </w:rPr>
              <w:t xml:space="preserve">Si no funciona </w:t>
            </w:r>
            <w:r w:rsidR="00F10E95">
              <w:rPr>
                <w:rFonts w:ascii="Arial" w:eastAsia="Arial" w:hAnsi="Arial" w:cs="Arial"/>
                <w:sz w:val="20"/>
              </w:rPr>
              <w:t>adecuadamente, ¿cuál</w:t>
            </w:r>
            <w:r>
              <w:rPr>
                <w:rFonts w:ascii="Arial" w:eastAsia="Arial" w:hAnsi="Arial" w:cs="Arial"/>
                <w:sz w:val="20"/>
              </w:rPr>
              <w:t xml:space="preserve"> puede ser la causa?</w:t>
            </w:r>
          </w:p>
          <w:p w14:paraId="3F0CB4BE" w14:textId="21D3A0FC" w:rsidR="00787673" w:rsidRDefault="00787673" w:rsidP="007C49B8">
            <w:pPr>
              <w:pStyle w:val="Prrafodelista"/>
              <w:numPr>
                <w:ilvl w:val="0"/>
                <w:numId w:val="13"/>
              </w:numPr>
              <w:jc w:val="both"/>
              <w:rPr>
                <w:rFonts w:ascii="Arial" w:eastAsia="Arial" w:hAnsi="Arial" w:cs="Arial"/>
                <w:sz w:val="20"/>
              </w:rPr>
            </w:pPr>
            <w:r>
              <w:rPr>
                <w:rFonts w:ascii="Arial" w:eastAsia="Arial" w:hAnsi="Arial" w:cs="Arial"/>
                <w:sz w:val="20"/>
              </w:rPr>
              <w:t>¿Qué ventajas y desventajas tiene frente a las técnicas convencionales de identificación de averías?</w:t>
            </w:r>
          </w:p>
          <w:p w14:paraId="4ED3A841" w14:textId="035BF07E" w:rsidR="00787673" w:rsidRDefault="00787673" w:rsidP="007C49B8">
            <w:pPr>
              <w:pStyle w:val="Prrafodelista"/>
              <w:numPr>
                <w:ilvl w:val="0"/>
                <w:numId w:val="13"/>
              </w:numPr>
              <w:jc w:val="both"/>
              <w:rPr>
                <w:rFonts w:ascii="Arial" w:eastAsia="Arial" w:hAnsi="Arial" w:cs="Arial"/>
                <w:sz w:val="20"/>
              </w:rPr>
            </w:pPr>
            <w:r>
              <w:rPr>
                <w:rFonts w:ascii="Arial" w:eastAsia="Arial" w:hAnsi="Arial" w:cs="Arial"/>
                <w:sz w:val="20"/>
              </w:rPr>
              <w:t>¿Qué dificultades y logros ha encontrado durante el desarrollo de la actividad?</w:t>
            </w:r>
          </w:p>
          <w:p w14:paraId="666D7954" w14:textId="012E154C" w:rsidR="00787673" w:rsidRPr="007C49B8" w:rsidRDefault="00787673" w:rsidP="007C49B8">
            <w:pPr>
              <w:pStyle w:val="Prrafodelista"/>
              <w:numPr>
                <w:ilvl w:val="0"/>
                <w:numId w:val="13"/>
              </w:numPr>
              <w:jc w:val="both"/>
              <w:rPr>
                <w:rFonts w:ascii="Arial" w:eastAsia="Arial" w:hAnsi="Arial" w:cs="Arial"/>
                <w:sz w:val="20"/>
              </w:rPr>
            </w:pPr>
            <w:r>
              <w:rPr>
                <w:rFonts w:ascii="Arial" w:eastAsia="Arial" w:hAnsi="Arial" w:cs="Arial"/>
                <w:sz w:val="20"/>
              </w:rPr>
              <w:t>¿Qué destrezas y competencias considera que ha trabajado a lo largo de la actividad?</w:t>
            </w:r>
          </w:p>
          <w:p w14:paraId="71320078" w14:textId="77777777" w:rsidR="00E00D3B" w:rsidRDefault="00E00D3B">
            <w:pPr>
              <w:jc w:val="both"/>
              <w:rPr>
                <w:rFonts w:ascii="Arial" w:eastAsia="Arial" w:hAnsi="Arial" w:cs="Arial"/>
                <w:sz w:val="20"/>
              </w:rPr>
            </w:pPr>
          </w:p>
          <w:p w14:paraId="1C902C77" w14:textId="2FA53D6B" w:rsidR="00787673" w:rsidRDefault="00787673">
            <w:pPr>
              <w:jc w:val="both"/>
            </w:pPr>
          </w:p>
        </w:tc>
      </w:tr>
      <w:tr w:rsidR="00E00D3B" w14:paraId="2ADE440D" w14:textId="77777777">
        <w:trPr>
          <w:trHeight w:val="315"/>
        </w:trPr>
        <w:tc>
          <w:tcPr>
            <w:tcW w:w="9400" w:type="dxa"/>
            <w:tcBorders>
              <w:top w:val="single" w:sz="8" w:space="0" w:color="000000"/>
              <w:left w:val="single" w:sz="8" w:space="0" w:color="548DD4"/>
              <w:bottom w:val="single" w:sz="8" w:space="0" w:color="000000"/>
              <w:right w:val="single" w:sz="8" w:space="0" w:color="548DD4"/>
            </w:tcBorders>
            <w:shd w:val="clear" w:color="auto" w:fill="00B0F0"/>
          </w:tcPr>
          <w:p w14:paraId="2F8560C5" w14:textId="77777777" w:rsidR="00E00D3B" w:rsidRDefault="004C6367">
            <w:r>
              <w:rPr>
                <w:rFonts w:ascii="Arial" w:eastAsia="Arial" w:hAnsi="Arial" w:cs="Arial"/>
                <w:b/>
                <w:color w:val="FFFFFF"/>
                <w:sz w:val="20"/>
              </w:rPr>
              <w:t>Criterios de evaluación</w:t>
            </w:r>
          </w:p>
        </w:tc>
      </w:tr>
      <w:tr w:rsidR="00E00D3B" w14:paraId="3D412534" w14:textId="77777777">
        <w:trPr>
          <w:trHeight w:val="1218"/>
        </w:trPr>
        <w:tc>
          <w:tcPr>
            <w:tcW w:w="9400" w:type="dxa"/>
            <w:tcBorders>
              <w:top w:val="single" w:sz="8" w:space="0" w:color="000000"/>
              <w:left w:val="single" w:sz="8" w:space="0" w:color="548DD4"/>
              <w:bottom w:val="single" w:sz="8" w:space="0" w:color="000000"/>
              <w:right w:val="single" w:sz="8" w:space="0" w:color="548DD4"/>
            </w:tcBorders>
            <w:shd w:val="clear" w:color="auto" w:fill="EEECE1"/>
            <w:vAlign w:val="center"/>
          </w:tcPr>
          <w:p w14:paraId="5C60351E" w14:textId="20CBAEB8" w:rsidR="003C1221" w:rsidRDefault="003C1221">
            <w:pPr>
              <w:spacing w:after="211"/>
              <w:rPr>
                <w:rFonts w:ascii="Arial" w:eastAsia="Arial" w:hAnsi="Arial" w:cs="Arial"/>
                <w:sz w:val="20"/>
              </w:rPr>
            </w:pPr>
            <w:r>
              <w:rPr>
                <w:rFonts w:ascii="Arial" w:eastAsia="Arial" w:hAnsi="Arial" w:cs="Arial"/>
                <w:sz w:val="20"/>
              </w:rPr>
              <w:lastRenderedPageBreak/>
              <w:t xml:space="preserve">Los contenidos de la asignatura relacionados con la actividad son: </w:t>
            </w:r>
          </w:p>
          <w:p w14:paraId="40FA8264" w14:textId="139F687C" w:rsidR="003C1221" w:rsidRDefault="003C1221" w:rsidP="003C1221">
            <w:pPr>
              <w:pStyle w:val="Prrafodelista"/>
              <w:numPr>
                <w:ilvl w:val="0"/>
                <w:numId w:val="14"/>
              </w:numPr>
              <w:spacing w:after="211"/>
              <w:rPr>
                <w:rFonts w:ascii="Arial" w:eastAsia="Arial" w:hAnsi="Arial" w:cs="Arial"/>
                <w:sz w:val="20"/>
              </w:rPr>
            </w:pPr>
            <w:r>
              <w:rPr>
                <w:rFonts w:ascii="Arial" w:eastAsia="Arial" w:hAnsi="Arial" w:cs="Arial"/>
                <w:sz w:val="20"/>
              </w:rPr>
              <w:t xml:space="preserve">Unidad 1: </w:t>
            </w:r>
            <w:r w:rsidRPr="003C1221">
              <w:rPr>
                <w:rFonts w:ascii="Arial" w:eastAsia="Arial" w:hAnsi="Arial" w:cs="Arial"/>
                <w:sz w:val="20"/>
              </w:rPr>
              <w:t>Caracteriza las instalaciones, sistemas y equipos, identificando su funcionalidad y determinando sus características técnicas.</w:t>
            </w:r>
            <w:r>
              <w:rPr>
                <w:rFonts w:ascii="Arial" w:eastAsia="Arial" w:hAnsi="Arial" w:cs="Arial"/>
                <w:sz w:val="20"/>
              </w:rPr>
              <w:t>:</w:t>
            </w:r>
          </w:p>
          <w:p w14:paraId="1D65A2BD" w14:textId="77777777" w:rsidR="003C1221" w:rsidRPr="003C1221" w:rsidRDefault="003C1221" w:rsidP="003C1221">
            <w:pPr>
              <w:pStyle w:val="Prrafodelista"/>
              <w:numPr>
                <w:ilvl w:val="0"/>
                <w:numId w:val="15"/>
              </w:numPr>
              <w:spacing w:after="211"/>
              <w:ind w:left="1051"/>
            </w:pPr>
            <w:r w:rsidRPr="003C1221">
              <w:rPr>
                <w:rFonts w:ascii="Arial" w:eastAsia="Arial" w:hAnsi="Arial" w:cs="Arial"/>
                <w:sz w:val="20"/>
              </w:rPr>
              <w:t>Principios físicos y químicos de la hemodiálisis.</w:t>
            </w:r>
          </w:p>
          <w:p w14:paraId="62A01268" w14:textId="6F3488C0" w:rsidR="003C1221" w:rsidRPr="003C1221" w:rsidRDefault="003C1221" w:rsidP="003C1221">
            <w:pPr>
              <w:pStyle w:val="Prrafodelista"/>
              <w:numPr>
                <w:ilvl w:val="0"/>
                <w:numId w:val="15"/>
              </w:numPr>
              <w:spacing w:after="211"/>
              <w:ind w:left="1051"/>
              <w:rPr>
                <w:rFonts w:ascii="Arial" w:eastAsia="Arial" w:hAnsi="Arial" w:cs="Arial"/>
                <w:sz w:val="20"/>
              </w:rPr>
            </w:pPr>
            <w:r w:rsidRPr="003C1221">
              <w:rPr>
                <w:rFonts w:ascii="Arial" w:eastAsia="Arial" w:hAnsi="Arial" w:cs="Arial"/>
                <w:sz w:val="20"/>
              </w:rPr>
              <w:t>Bloques fundamentales, características técnicas y</w:t>
            </w:r>
            <w:r>
              <w:rPr>
                <w:rFonts w:ascii="Arial" w:eastAsia="Arial" w:hAnsi="Arial" w:cs="Arial"/>
                <w:sz w:val="20"/>
              </w:rPr>
              <w:t xml:space="preserve"> </w:t>
            </w:r>
            <w:r w:rsidRPr="003C1221">
              <w:rPr>
                <w:rFonts w:ascii="Arial" w:eastAsia="Arial" w:hAnsi="Arial" w:cs="Arial"/>
                <w:sz w:val="20"/>
              </w:rPr>
              <w:t xml:space="preserve">funcionamiento de </w:t>
            </w:r>
            <w:r>
              <w:rPr>
                <w:rFonts w:ascii="Arial" w:eastAsia="Arial" w:hAnsi="Arial" w:cs="Arial"/>
                <w:sz w:val="20"/>
              </w:rPr>
              <w:t>e</w:t>
            </w:r>
            <w:r w:rsidRPr="003C1221">
              <w:rPr>
                <w:rFonts w:ascii="Arial" w:eastAsia="Arial" w:hAnsi="Arial" w:cs="Arial"/>
                <w:sz w:val="20"/>
              </w:rPr>
              <w:t>quipos de</w:t>
            </w:r>
            <w:r>
              <w:rPr>
                <w:rFonts w:ascii="Arial" w:eastAsia="Arial" w:hAnsi="Arial" w:cs="Arial"/>
                <w:sz w:val="20"/>
              </w:rPr>
              <w:t xml:space="preserve"> </w:t>
            </w:r>
            <w:r w:rsidRPr="003C1221">
              <w:rPr>
                <w:rFonts w:ascii="Arial" w:eastAsia="Arial" w:hAnsi="Arial" w:cs="Arial"/>
                <w:sz w:val="20"/>
              </w:rPr>
              <w:t xml:space="preserve">hemodiálisis. </w:t>
            </w:r>
          </w:p>
          <w:p w14:paraId="309D036F" w14:textId="0A78CF21" w:rsidR="003C1221" w:rsidRDefault="003C1221" w:rsidP="003C1221">
            <w:pPr>
              <w:pStyle w:val="Prrafodelista"/>
              <w:numPr>
                <w:ilvl w:val="0"/>
                <w:numId w:val="14"/>
              </w:numPr>
              <w:spacing w:after="211"/>
              <w:rPr>
                <w:rFonts w:ascii="Arial" w:eastAsia="Arial" w:hAnsi="Arial" w:cs="Arial"/>
                <w:sz w:val="20"/>
              </w:rPr>
            </w:pPr>
            <w:r>
              <w:rPr>
                <w:rFonts w:ascii="Arial" w:eastAsia="Arial" w:hAnsi="Arial" w:cs="Arial"/>
                <w:sz w:val="20"/>
              </w:rPr>
              <w:t xml:space="preserve">Unidad 7: </w:t>
            </w:r>
            <w:r w:rsidRPr="003C1221">
              <w:rPr>
                <w:rFonts w:ascii="Arial" w:eastAsia="Arial" w:hAnsi="Arial" w:cs="Arial"/>
                <w:sz w:val="20"/>
              </w:rPr>
              <w:t>Diagnosis de averías en instalaciones, sistemas y equipos.</w:t>
            </w:r>
            <w:r>
              <w:rPr>
                <w:rFonts w:ascii="Arial" w:eastAsia="Arial" w:hAnsi="Arial" w:cs="Arial"/>
                <w:sz w:val="20"/>
              </w:rPr>
              <w:t>:</w:t>
            </w:r>
          </w:p>
          <w:p w14:paraId="12998B13" w14:textId="2BC9D3F5" w:rsidR="003C1221" w:rsidRPr="003C1221" w:rsidRDefault="003C1221" w:rsidP="003C1221">
            <w:pPr>
              <w:pStyle w:val="Prrafodelista"/>
              <w:numPr>
                <w:ilvl w:val="0"/>
                <w:numId w:val="15"/>
              </w:numPr>
              <w:spacing w:after="211"/>
              <w:ind w:left="1051"/>
            </w:pPr>
            <w:r>
              <w:rPr>
                <w:rFonts w:ascii="Arial" w:eastAsia="Arial" w:hAnsi="Arial" w:cs="Arial"/>
                <w:sz w:val="20"/>
              </w:rPr>
              <w:t xml:space="preserve">Procedimientos de medidas en equipos de </w:t>
            </w:r>
            <w:r w:rsidR="007A3D91">
              <w:rPr>
                <w:rFonts w:ascii="Arial" w:eastAsia="Arial" w:hAnsi="Arial" w:cs="Arial"/>
                <w:sz w:val="20"/>
              </w:rPr>
              <w:t>hemodiálisis</w:t>
            </w:r>
          </w:p>
          <w:p w14:paraId="277911E6" w14:textId="24523814" w:rsidR="003C1221" w:rsidRDefault="007A3D91" w:rsidP="003C1221">
            <w:pPr>
              <w:pStyle w:val="Prrafodelista"/>
              <w:numPr>
                <w:ilvl w:val="0"/>
                <w:numId w:val="15"/>
              </w:numPr>
              <w:spacing w:after="211"/>
              <w:ind w:left="1051"/>
              <w:rPr>
                <w:rFonts w:ascii="Arial" w:eastAsia="Arial" w:hAnsi="Arial" w:cs="Arial"/>
                <w:sz w:val="20"/>
              </w:rPr>
            </w:pPr>
            <w:r>
              <w:rPr>
                <w:rFonts w:ascii="Arial" w:eastAsia="Arial" w:hAnsi="Arial" w:cs="Arial"/>
                <w:sz w:val="20"/>
              </w:rPr>
              <w:t>Revisión de histórico de averías, almacenamiento de trabajo.</w:t>
            </w:r>
          </w:p>
          <w:p w14:paraId="38282528" w14:textId="57D49A83" w:rsidR="007A3D91" w:rsidRDefault="007A3D91" w:rsidP="007A3D91">
            <w:pPr>
              <w:pStyle w:val="Prrafodelista"/>
              <w:numPr>
                <w:ilvl w:val="0"/>
                <w:numId w:val="14"/>
              </w:numPr>
              <w:spacing w:after="211"/>
              <w:rPr>
                <w:rFonts w:ascii="Arial" w:eastAsia="Arial" w:hAnsi="Arial" w:cs="Arial"/>
                <w:sz w:val="20"/>
              </w:rPr>
            </w:pPr>
            <w:r>
              <w:rPr>
                <w:rFonts w:ascii="Arial" w:eastAsia="Arial" w:hAnsi="Arial" w:cs="Arial"/>
                <w:sz w:val="20"/>
              </w:rPr>
              <w:t>Unidad 8: Reparación de averías en</w:t>
            </w:r>
            <w:r w:rsidRPr="003C1221">
              <w:rPr>
                <w:rFonts w:ascii="Arial" w:eastAsia="Arial" w:hAnsi="Arial" w:cs="Arial"/>
                <w:sz w:val="20"/>
              </w:rPr>
              <w:t xml:space="preserve"> equipos</w:t>
            </w:r>
            <w:r>
              <w:rPr>
                <w:rFonts w:ascii="Arial" w:eastAsia="Arial" w:hAnsi="Arial" w:cs="Arial"/>
                <w:sz w:val="20"/>
              </w:rPr>
              <w:t xml:space="preserve"> de hemodiálisis:</w:t>
            </w:r>
          </w:p>
          <w:p w14:paraId="52CC6C15" w14:textId="347ABE2E" w:rsidR="007A3D91" w:rsidRDefault="007A3D91" w:rsidP="007A3D91">
            <w:pPr>
              <w:pStyle w:val="Prrafodelista"/>
              <w:numPr>
                <w:ilvl w:val="0"/>
                <w:numId w:val="15"/>
              </w:numPr>
              <w:spacing w:after="211"/>
              <w:ind w:left="1051"/>
              <w:rPr>
                <w:rFonts w:ascii="Arial" w:eastAsia="Arial" w:hAnsi="Arial" w:cs="Arial"/>
                <w:sz w:val="20"/>
              </w:rPr>
            </w:pPr>
            <w:r w:rsidRPr="007A3D91">
              <w:rPr>
                <w:rFonts w:ascii="Arial" w:eastAsia="Arial" w:hAnsi="Arial" w:cs="Arial"/>
                <w:sz w:val="20"/>
              </w:rPr>
              <w:t>Técnicas de reparación de averías tipo en sistemas y equipos de l hemodiálisis</w:t>
            </w:r>
          </w:p>
          <w:p w14:paraId="013E1FCD" w14:textId="30544955" w:rsidR="007A3D91" w:rsidRDefault="007A3D91" w:rsidP="007A3D91">
            <w:pPr>
              <w:pStyle w:val="Prrafodelista"/>
              <w:numPr>
                <w:ilvl w:val="0"/>
                <w:numId w:val="15"/>
              </w:numPr>
              <w:spacing w:after="211"/>
              <w:ind w:left="1051"/>
              <w:rPr>
                <w:rFonts w:ascii="Arial" w:eastAsia="Arial" w:hAnsi="Arial" w:cs="Arial"/>
                <w:sz w:val="20"/>
              </w:rPr>
            </w:pPr>
            <w:r w:rsidRPr="007A3D91">
              <w:rPr>
                <w:rFonts w:ascii="Arial" w:eastAsia="Arial" w:hAnsi="Arial" w:cs="Arial"/>
                <w:sz w:val="20"/>
              </w:rPr>
              <w:t>Comprobaciones de puesta en servicio en equipos de laboratorio y hemodiálisis. Precisión en las medidas. Verificación de alarmas. Comprobación de parámetros de salida.</w:t>
            </w:r>
          </w:p>
          <w:p w14:paraId="2C8E113B" w14:textId="0835032C" w:rsidR="007A3D91" w:rsidRDefault="007A3D91" w:rsidP="007A3D91">
            <w:pPr>
              <w:pStyle w:val="Prrafodelista"/>
              <w:numPr>
                <w:ilvl w:val="0"/>
                <w:numId w:val="15"/>
              </w:numPr>
              <w:spacing w:after="211"/>
              <w:ind w:left="1051"/>
              <w:rPr>
                <w:rFonts w:ascii="Arial" w:eastAsia="Arial" w:hAnsi="Arial" w:cs="Arial"/>
                <w:sz w:val="20"/>
              </w:rPr>
            </w:pPr>
            <w:r w:rsidRPr="007A3D91">
              <w:rPr>
                <w:rFonts w:ascii="Arial" w:eastAsia="Arial" w:hAnsi="Arial" w:cs="Arial"/>
                <w:sz w:val="20"/>
              </w:rPr>
              <w:t>Seguridad y calidad en las intervenciones. Bloqueo de equipos en reparación. Peligros químicos. Riesgos eléctricos. Plan de equipos de sustitución.</w:t>
            </w:r>
          </w:p>
          <w:p w14:paraId="74C76F32" w14:textId="3215E4C5" w:rsidR="007A3D91" w:rsidRDefault="007A3D91" w:rsidP="007A3D91">
            <w:pPr>
              <w:pStyle w:val="Prrafodelista"/>
              <w:numPr>
                <w:ilvl w:val="0"/>
                <w:numId w:val="15"/>
              </w:numPr>
              <w:spacing w:after="211"/>
              <w:ind w:left="1051"/>
              <w:rPr>
                <w:rFonts w:ascii="Arial" w:eastAsia="Arial" w:hAnsi="Arial" w:cs="Arial"/>
                <w:sz w:val="20"/>
              </w:rPr>
            </w:pPr>
            <w:r w:rsidRPr="007A3D91">
              <w:rPr>
                <w:rFonts w:ascii="Arial" w:eastAsia="Arial" w:hAnsi="Arial" w:cs="Arial"/>
                <w:sz w:val="20"/>
              </w:rPr>
              <w:t>Documentación del proceso. Partes tipo de mantenimiento correctivo. Actas tipo de puesta en servicio. Cumplimentación de documentación</w:t>
            </w:r>
          </w:p>
          <w:p w14:paraId="0CF61882" w14:textId="400BACCE" w:rsidR="00AE3FA8" w:rsidRDefault="00AE3FA8" w:rsidP="00AE3FA8">
            <w:pPr>
              <w:pStyle w:val="Prrafodelista"/>
              <w:numPr>
                <w:ilvl w:val="0"/>
                <w:numId w:val="17"/>
              </w:numPr>
              <w:spacing w:after="211"/>
              <w:rPr>
                <w:rFonts w:ascii="Arial" w:eastAsia="Arial" w:hAnsi="Arial" w:cs="Arial"/>
                <w:sz w:val="20"/>
              </w:rPr>
            </w:pPr>
            <w:r>
              <w:rPr>
                <w:rFonts w:ascii="Arial" w:eastAsia="Arial" w:hAnsi="Arial" w:cs="Arial"/>
                <w:sz w:val="20"/>
              </w:rPr>
              <w:t xml:space="preserve">Contenidos relacionados con la nueva tecnología </w:t>
            </w:r>
          </w:p>
          <w:p w14:paraId="14AC2EFB" w14:textId="5CB6521E" w:rsidR="00AE3FA8" w:rsidRDefault="00AE3FA8" w:rsidP="00AE3FA8">
            <w:pPr>
              <w:pStyle w:val="Prrafodelista"/>
              <w:numPr>
                <w:ilvl w:val="0"/>
                <w:numId w:val="18"/>
              </w:numPr>
              <w:spacing w:after="211"/>
              <w:ind w:left="1051"/>
              <w:rPr>
                <w:rFonts w:ascii="Arial" w:eastAsia="Arial" w:hAnsi="Arial" w:cs="Arial"/>
                <w:sz w:val="20"/>
              </w:rPr>
            </w:pPr>
            <w:r>
              <w:rPr>
                <w:rFonts w:ascii="Arial" w:eastAsia="Arial" w:hAnsi="Arial" w:cs="Arial"/>
                <w:sz w:val="20"/>
              </w:rPr>
              <w:t xml:space="preserve">Uso de las nuevas tecnologías en la </w:t>
            </w:r>
            <w:r w:rsidR="00A20273">
              <w:rPr>
                <w:rFonts w:ascii="Arial" w:eastAsia="Arial" w:hAnsi="Arial" w:cs="Arial"/>
                <w:sz w:val="20"/>
              </w:rPr>
              <w:t>reaparición</w:t>
            </w:r>
            <w:r>
              <w:rPr>
                <w:rFonts w:ascii="Arial" w:eastAsia="Arial" w:hAnsi="Arial" w:cs="Arial"/>
                <w:sz w:val="20"/>
              </w:rPr>
              <w:t xml:space="preserve"> de </w:t>
            </w:r>
            <w:r w:rsidR="00A20273">
              <w:rPr>
                <w:rFonts w:ascii="Arial" w:eastAsia="Arial" w:hAnsi="Arial" w:cs="Arial"/>
                <w:sz w:val="20"/>
              </w:rPr>
              <w:t>averías</w:t>
            </w:r>
          </w:p>
          <w:p w14:paraId="59793578" w14:textId="5F3E662D" w:rsidR="00A20273" w:rsidRDefault="00A20273" w:rsidP="00AE3FA8">
            <w:pPr>
              <w:pStyle w:val="Prrafodelista"/>
              <w:numPr>
                <w:ilvl w:val="0"/>
                <w:numId w:val="18"/>
              </w:numPr>
              <w:spacing w:after="211"/>
              <w:ind w:left="1051"/>
              <w:rPr>
                <w:rFonts w:ascii="Arial" w:eastAsia="Arial" w:hAnsi="Arial" w:cs="Arial"/>
                <w:sz w:val="20"/>
              </w:rPr>
            </w:pPr>
            <w:r>
              <w:rPr>
                <w:rFonts w:ascii="Arial" w:eastAsia="Arial" w:hAnsi="Arial" w:cs="Arial"/>
                <w:sz w:val="20"/>
              </w:rPr>
              <w:t>Automatización de los procesos</w:t>
            </w:r>
          </w:p>
          <w:p w14:paraId="7F3F4925" w14:textId="76B24E63" w:rsidR="00AE3FA8" w:rsidRDefault="00AE3FA8" w:rsidP="00AE3FA8">
            <w:pPr>
              <w:pStyle w:val="Prrafodelista"/>
              <w:numPr>
                <w:ilvl w:val="0"/>
                <w:numId w:val="18"/>
              </w:numPr>
              <w:spacing w:after="211"/>
              <w:ind w:left="1051"/>
              <w:rPr>
                <w:rFonts w:ascii="Arial" w:eastAsia="Arial" w:hAnsi="Arial" w:cs="Arial"/>
                <w:sz w:val="20"/>
              </w:rPr>
            </w:pPr>
            <w:r>
              <w:rPr>
                <w:rFonts w:ascii="Arial" w:eastAsia="Arial" w:hAnsi="Arial" w:cs="Arial"/>
                <w:sz w:val="20"/>
              </w:rPr>
              <w:t>Fundamentos de la inteligencia artificial y el machine learning</w:t>
            </w:r>
          </w:p>
          <w:p w14:paraId="31762679" w14:textId="3C0E123A" w:rsidR="00AE3FA8" w:rsidRDefault="00AE3FA8" w:rsidP="00AE3FA8">
            <w:pPr>
              <w:pStyle w:val="Prrafodelista"/>
              <w:numPr>
                <w:ilvl w:val="0"/>
                <w:numId w:val="18"/>
              </w:numPr>
              <w:spacing w:after="211"/>
              <w:ind w:left="1051"/>
              <w:rPr>
                <w:rFonts w:ascii="Arial" w:eastAsia="Arial" w:hAnsi="Arial" w:cs="Arial"/>
                <w:sz w:val="20"/>
              </w:rPr>
            </w:pPr>
            <w:r>
              <w:rPr>
                <w:rFonts w:ascii="Arial" w:eastAsia="Arial" w:hAnsi="Arial" w:cs="Arial"/>
                <w:sz w:val="20"/>
              </w:rPr>
              <w:t>Construcción de modelos de ML</w:t>
            </w:r>
          </w:p>
          <w:p w14:paraId="02DE06C0" w14:textId="68685E12" w:rsidR="00A20273" w:rsidRDefault="00A20273" w:rsidP="00AE3FA8">
            <w:pPr>
              <w:pStyle w:val="Prrafodelista"/>
              <w:numPr>
                <w:ilvl w:val="0"/>
                <w:numId w:val="18"/>
              </w:numPr>
              <w:spacing w:after="211"/>
              <w:ind w:left="1051"/>
              <w:rPr>
                <w:rFonts w:ascii="Arial" w:eastAsia="Arial" w:hAnsi="Arial" w:cs="Arial"/>
                <w:sz w:val="20"/>
              </w:rPr>
            </w:pPr>
            <w:r>
              <w:rPr>
                <w:rFonts w:ascii="Arial" w:eastAsia="Arial" w:hAnsi="Arial" w:cs="Arial"/>
                <w:sz w:val="20"/>
              </w:rPr>
              <w:t>Identificación del sesgo del modelo</w:t>
            </w:r>
          </w:p>
          <w:p w14:paraId="04950CFB" w14:textId="7E2D1210" w:rsidR="00AE3FA8" w:rsidRDefault="00AE3FA8" w:rsidP="00AE3FA8">
            <w:pPr>
              <w:pStyle w:val="Prrafodelista"/>
              <w:numPr>
                <w:ilvl w:val="0"/>
                <w:numId w:val="18"/>
              </w:numPr>
              <w:spacing w:after="211"/>
              <w:ind w:left="1051"/>
              <w:rPr>
                <w:rFonts w:ascii="Arial" w:eastAsia="Arial" w:hAnsi="Arial" w:cs="Arial"/>
                <w:sz w:val="20"/>
              </w:rPr>
            </w:pPr>
            <w:r>
              <w:rPr>
                <w:rFonts w:ascii="Arial" w:eastAsia="Arial" w:hAnsi="Arial" w:cs="Arial"/>
                <w:sz w:val="20"/>
              </w:rPr>
              <w:t xml:space="preserve">Validez de estos modelos para la reparación de averías </w:t>
            </w:r>
          </w:p>
          <w:p w14:paraId="221ADE42" w14:textId="77777777" w:rsidR="00A20273" w:rsidRPr="00A20273" w:rsidRDefault="00A20273" w:rsidP="00A20273">
            <w:pPr>
              <w:spacing w:after="211"/>
              <w:rPr>
                <w:rFonts w:ascii="Arial" w:eastAsia="Arial" w:hAnsi="Arial" w:cs="Arial"/>
                <w:sz w:val="20"/>
              </w:rPr>
            </w:pPr>
          </w:p>
          <w:p w14:paraId="7AF1B2AB" w14:textId="44AABFD9" w:rsidR="007A3D91" w:rsidRPr="007A3D91" w:rsidRDefault="007A3D91" w:rsidP="007A3D91">
            <w:pPr>
              <w:spacing w:after="211"/>
              <w:rPr>
                <w:rFonts w:ascii="Arial" w:eastAsia="Arial" w:hAnsi="Arial" w:cs="Arial"/>
                <w:sz w:val="20"/>
              </w:rPr>
            </w:pPr>
            <w:r>
              <w:rPr>
                <w:rFonts w:ascii="Arial" w:eastAsia="Arial" w:hAnsi="Arial" w:cs="Arial"/>
                <w:sz w:val="20"/>
              </w:rPr>
              <w:t xml:space="preserve">Criterios de evaluación: </w:t>
            </w:r>
          </w:p>
          <w:p w14:paraId="2D76F910" w14:textId="31D6E4CB" w:rsidR="003C1221" w:rsidRDefault="007A3D91" w:rsidP="007A3D91">
            <w:pPr>
              <w:pStyle w:val="Prrafodelista"/>
              <w:numPr>
                <w:ilvl w:val="0"/>
                <w:numId w:val="16"/>
              </w:numPr>
              <w:spacing w:after="211"/>
            </w:pPr>
            <w:r>
              <w:t>Unidad 1:</w:t>
            </w:r>
          </w:p>
          <w:p w14:paraId="7FE8CF65" w14:textId="77777777" w:rsidR="007A3D91" w:rsidRPr="00AE3FA8" w:rsidRDefault="007A3D91" w:rsidP="00AE3FA8">
            <w:pPr>
              <w:pStyle w:val="Prrafodelista"/>
              <w:numPr>
                <w:ilvl w:val="0"/>
                <w:numId w:val="19"/>
              </w:numPr>
              <w:spacing w:after="211"/>
              <w:ind w:left="1051"/>
              <w:rPr>
                <w:rFonts w:ascii="Arial" w:eastAsia="Arial" w:hAnsi="Arial" w:cs="Arial"/>
                <w:sz w:val="20"/>
              </w:rPr>
            </w:pPr>
            <w:r w:rsidRPr="00AE3FA8">
              <w:rPr>
                <w:rFonts w:ascii="Arial" w:eastAsia="Arial" w:hAnsi="Arial" w:cs="Arial"/>
                <w:sz w:val="20"/>
              </w:rPr>
              <w:t>Se han identificado las principales señales biomédicas/fisiológicas capturadas/generadas por cada sistema y equipo</w:t>
            </w:r>
          </w:p>
          <w:p w14:paraId="609BE0AC" w14:textId="3AC79E23" w:rsidR="007A3D91" w:rsidRPr="00AE3FA8" w:rsidRDefault="007A3D91" w:rsidP="00AE3FA8">
            <w:pPr>
              <w:pStyle w:val="Prrafodelista"/>
              <w:numPr>
                <w:ilvl w:val="0"/>
                <w:numId w:val="19"/>
              </w:numPr>
              <w:spacing w:after="211"/>
              <w:ind w:left="1051"/>
              <w:rPr>
                <w:rFonts w:ascii="Arial" w:eastAsia="Arial" w:hAnsi="Arial" w:cs="Arial"/>
                <w:sz w:val="20"/>
              </w:rPr>
            </w:pPr>
            <w:r w:rsidRPr="00AE3FA8">
              <w:rPr>
                <w:rFonts w:ascii="Arial" w:eastAsia="Arial" w:hAnsi="Arial" w:cs="Arial"/>
                <w:sz w:val="20"/>
              </w:rPr>
              <w:t xml:space="preserve">Se han identificado los principales bloques funcionales de cada sistema y equipo. </w:t>
            </w:r>
          </w:p>
          <w:p w14:paraId="170A8048" w14:textId="24FEDFC3" w:rsidR="007A3D91" w:rsidRPr="00AE3FA8" w:rsidRDefault="007A3D91" w:rsidP="00AE3FA8">
            <w:pPr>
              <w:pStyle w:val="Prrafodelista"/>
              <w:numPr>
                <w:ilvl w:val="0"/>
                <w:numId w:val="19"/>
              </w:numPr>
              <w:spacing w:after="211"/>
              <w:ind w:left="1051"/>
              <w:rPr>
                <w:rFonts w:ascii="Arial" w:eastAsia="Arial" w:hAnsi="Arial" w:cs="Arial"/>
                <w:sz w:val="20"/>
              </w:rPr>
            </w:pPr>
            <w:r w:rsidRPr="00AE3FA8">
              <w:rPr>
                <w:rFonts w:ascii="Arial" w:eastAsia="Arial" w:hAnsi="Arial" w:cs="Arial"/>
                <w:sz w:val="20"/>
              </w:rPr>
              <w:t>Se han identificado los principales controles, alarmas y botones que caracterizan el funcionamiento de los sistemas</w:t>
            </w:r>
          </w:p>
          <w:p w14:paraId="7A93BA84" w14:textId="11C11461" w:rsidR="007A3D91" w:rsidRDefault="007A3D91" w:rsidP="007A3D91">
            <w:pPr>
              <w:pStyle w:val="Prrafodelista"/>
              <w:numPr>
                <w:ilvl w:val="0"/>
                <w:numId w:val="16"/>
              </w:numPr>
              <w:spacing w:after="211"/>
            </w:pPr>
            <w:r>
              <w:t>Unidad 7</w:t>
            </w:r>
            <w:r w:rsidR="00AE3FA8">
              <w:t>:</w:t>
            </w:r>
          </w:p>
          <w:p w14:paraId="3BD796F6" w14:textId="77777777" w:rsidR="007A3D91" w:rsidRPr="00AE3FA8" w:rsidRDefault="007A3D91" w:rsidP="00AE3FA8">
            <w:pPr>
              <w:pStyle w:val="Prrafodelista"/>
              <w:numPr>
                <w:ilvl w:val="0"/>
                <w:numId w:val="20"/>
              </w:numPr>
              <w:spacing w:after="211"/>
              <w:ind w:left="1051"/>
              <w:rPr>
                <w:rFonts w:ascii="Arial" w:eastAsia="Arial" w:hAnsi="Arial" w:cs="Arial"/>
                <w:sz w:val="20"/>
              </w:rPr>
            </w:pPr>
            <w:r w:rsidRPr="00AE3FA8">
              <w:rPr>
                <w:rFonts w:ascii="Arial" w:eastAsia="Arial" w:hAnsi="Arial" w:cs="Arial"/>
                <w:sz w:val="20"/>
              </w:rPr>
              <w:t>Se han definido y aplicado procedimientos de intervención en la diagnosis de averías de acuerdo a las recomendaciones del fabricante y la normativa vigente.</w:t>
            </w:r>
          </w:p>
          <w:p w14:paraId="5C528DC1" w14:textId="77777777" w:rsidR="007A3D91" w:rsidRPr="00AE3FA8" w:rsidRDefault="007A3D91" w:rsidP="00AE3FA8">
            <w:pPr>
              <w:pStyle w:val="Prrafodelista"/>
              <w:numPr>
                <w:ilvl w:val="0"/>
                <w:numId w:val="20"/>
              </w:numPr>
              <w:spacing w:after="211"/>
              <w:ind w:left="1051"/>
              <w:rPr>
                <w:rFonts w:ascii="Arial" w:eastAsia="Arial" w:hAnsi="Arial" w:cs="Arial"/>
                <w:sz w:val="20"/>
              </w:rPr>
            </w:pPr>
            <w:r w:rsidRPr="00AE3FA8">
              <w:rPr>
                <w:rFonts w:ascii="Arial" w:eastAsia="Arial" w:hAnsi="Arial" w:cs="Arial"/>
                <w:sz w:val="20"/>
              </w:rPr>
              <w:t>Se han seleccionado los apropiados equipos de medida y verificación.</w:t>
            </w:r>
          </w:p>
          <w:p w14:paraId="1C13FC5E" w14:textId="2158C81E" w:rsidR="007A3D91" w:rsidRPr="00F33C07" w:rsidRDefault="00F33C07" w:rsidP="00AE3FA8">
            <w:pPr>
              <w:pStyle w:val="Prrafodelista"/>
              <w:numPr>
                <w:ilvl w:val="0"/>
                <w:numId w:val="20"/>
              </w:numPr>
              <w:spacing w:after="211"/>
              <w:ind w:left="1051"/>
            </w:pPr>
            <w:r w:rsidRPr="00AE3FA8">
              <w:rPr>
                <w:rFonts w:ascii="Arial" w:eastAsia="Arial" w:hAnsi="Arial" w:cs="Arial"/>
                <w:sz w:val="20"/>
              </w:rPr>
              <w:t>Se han verificado los síntomas de las averías a través de las medidas realizadas y la observación del comportamiento de las instalaciones</w:t>
            </w:r>
          </w:p>
          <w:p w14:paraId="2B06C1FC" w14:textId="77777777" w:rsidR="00F33C07" w:rsidRDefault="00F33C07" w:rsidP="00AE3FA8">
            <w:pPr>
              <w:pStyle w:val="Prrafodelista"/>
              <w:numPr>
                <w:ilvl w:val="0"/>
                <w:numId w:val="20"/>
              </w:numPr>
              <w:spacing w:after="211"/>
              <w:ind w:left="1051"/>
            </w:pPr>
            <w:r>
              <w:t>Se han reconocido los puntos susceptibles de averías.</w:t>
            </w:r>
          </w:p>
          <w:p w14:paraId="6601EF34" w14:textId="2F306912" w:rsidR="00F33C07" w:rsidRDefault="00F33C07" w:rsidP="00AE3FA8">
            <w:pPr>
              <w:pStyle w:val="Prrafodelista"/>
              <w:numPr>
                <w:ilvl w:val="0"/>
                <w:numId w:val="20"/>
              </w:numPr>
              <w:spacing w:after="211"/>
              <w:ind w:left="1051"/>
            </w:pPr>
            <w:r>
              <w:t>Se han propuesto hipótesis de las causas y repercusión de averías</w:t>
            </w:r>
          </w:p>
          <w:p w14:paraId="5071D45C" w14:textId="77777777" w:rsidR="00F33C07" w:rsidRDefault="00F33C07" w:rsidP="00AE3FA8">
            <w:pPr>
              <w:pStyle w:val="Prrafodelista"/>
              <w:numPr>
                <w:ilvl w:val="0"/>
                <w:numId w:val="20"/>
              </w:numPr>
              <w:spacing w:after="211"/>
              <w:ind w:left="1051"/>
            </w:pPr>
            <w:r>
              <w:t>Se ha localizado el origen de la avería.</w:t>
            </w:r>
          </w:p>
          <w:p w14:paraId="6F3B9727" w14:textId="1F7BCE55" w:rsidR="00F33C07" w:rsidRDefault="00F33C07" w:rsidP="00AE3FA8">
            <w:pPr>
              <w:pStyle w:val="Prrafodelista"/>
              <w:numPr>
                <w:ilvl w:val="0"/>
                <w:numId w:val="20"/>
              </w:numPr>
              <w:spacing w:after="211"/>
              <w:ind w:left="1051"/>
            </w:pPr>
            <w:r>
              <w:t>Se ha determinado el alcance de la avería.</w:t>
            </w:r>
          </w:p>
          <w:p w14:paraId="71190E99" w14:textId="1BC4EB30" w:rsidR="00F33C07" w:rsidRDefault="00F33C07" w:rsidP="00F33C07">
            <w:pPr>
              <w:pStyle w:val="Prrafodelista"/>
              <w:numPr>
                <w:ilvl w:val="0"/>
                <w:numId w:val="16"/>
              </w:numPr>
              <w:spacing w:after="211"/>
            </w:pPr>
            <w:r>
              <w:t>Unidad 8:</w:t>
            </w:r>
          </w:p>
          <w:p w14:paraId="13D1363F" w14:textId="77777777" w:rsidR="00F33C07" w:rsidRPr="00AE3FA8" w:rsidRDefault="00F33C07" w:rsidP="00AE3FA8">
            <w:pPr>
              <w:pStyle w:val="Prrafodelista"/>
              <w:numPr>
                <w:ilvl w:val="0"/>
                <w:numId w:val="21"/>
              </w:numPr>
              <w:spacing w:after="211"/>
              <w:ind w:left="1051"/>
              <w:rPr>
                <w:rFonts w:ascii="Arial" w:eastAsia="Arial" w:hAnsi="Arial" w:cs="Arial"/>
                <w:sz w:val="20"/>
              </w:rPr>
            </w:pPr>
            <w:r w:rsidRPr="00AE3FA8">
              <w:rPr>
                <w:rFonts w:ascii="Arial" w:eastAsia="Arial" w:hAnsi="Arial" w:cs="Arial"/>
                <w:sz w:val="20"/>
              </w:rPr>
              <w:t>Se han sustituido los mecanismos, equipos, conductores, entre otros, responsables de la avería</w:t>
            </w:r>
          </w:p>
          <w:p w14:paraId="37A31A5D" w14:textId="7DEE6F0B" w:rsidR="00F33C07" w:rsidRPr="00AE3FA8" w:rsidRDefault="00F33C07" w:rsidP="00AE3FA8">
            <w:pPr>
              <w:pStyle w:val="Prrafodelista"/>
              <w:numPr>
                <w:ilvl w:val="0"/>
                <w:numId w:val="21"/>
              </w:numPr>
              <w:spacing w:after="211"/>
              <w:ind w:left="1051"/>
              <w:rPr>
                <w:rFonts w:ascii="Arial" w:eastAsia="Arial" w:hAnsi="Arial" w:cs="Arial"/>
                <w:sz w:val="20"/>
              </w:rPr>
            </w:pPr>
            <w:r w:rsidRPr="00AE3FA8">
              <w:rPr>
                <w:rFonts w:ascii="Arial" w:eastAsia="Arial" w:hAnsi="Arial" w:cs="Arial"/>
                <w:sz w:val="20"/>
              </w:rPr>
              <w:t>Se han identificado los principales bloques funcionales de cada sistema y equipo.</w:t>
            </w:r>
          </w:p>
          <w:p w14:paraId="3747BEF1" w14:textId="70C0D4C0" w:rsidR="00AE3FA8" w:rsidRPr="00AE3FA8" w:rsidRDefault="00AE3FA8" w:rsidP="00AE3FA8">
            <w:pPr>
              <w:pStyle w:val="Prrafodelista"/>
              <w:numPr>
                <w:ilvl w:val="0"/>
                <w:numId w:val="21"/>
              </w:numPr>
              <w:spacing w:after="211"/>
              <w:ind w:left="1051"/>
              <w:rPr>
                <w:rFonts w:ascii="Arial" w:eastAsia="Arial" w:hAnsi="Arial" w:cs="Arial"/>
                <w:sz w:val="20"/>
              </w:rPr>
            </w:pPr>
            <w:r w:rsidRPr="00AE3FA8">
              <w:rPr>
                <w:rFonts w:ascii="Arial" w:eastAsia="Arial" w:hAnsi="Arial" w:cs="Arial"/>
                <w:sz w:val="20"/>
              </w:rPr>
              <w:t>Se han sustituido los mecanismos responsables de la avería.</w:t>
            </w:r>
          </w:p>
          <w:p w14:paraId="5674FE37" w14:textId="509228E6" w:rsidR="00AE3FA8" w:rsidRPr="00AE3FA8" w:rsidRDefault="00AE3FA8" w:rsidP="00AE3FA8">
            <w:pPr>
              <w:pStyle w:val="Prrafodelista"/>
              <w:numPr>
                <w:ilvl w:val="0"/>
                <w:numId w:val="21"/>
              </w:numPr>
              <w:spacing w:after="211"/>
              <w:ind w:left="1051"/>
              <w:rPr>
                <w:rFonts w:ascii="Arial" w:eastAsia="Arial" w:hAnsi="Arial" w:cs="Arial"/>
                <w:sz w:val="20"/>
              </w:rPr>
            </w:pPr>
            <w:r w:rsidRPr="00AE3FA8">
              <w:rPr>
                <w:rFonts w:ascii="Arial" w:eastAsia="Arial" w:hAnsi="Arial" w:cs="Arial"/>
                <w:sz w:val="20"/>
              </w:rPr>
              <w:lastRenderedPageBreak/>
              <w:t>Se ha comprobado la compatibilidad de los elementos a sustituir.</w:t>
            </w:r>
          </w:p>
          <w:p w14:paraId="3F26E6FE" w14:textId="75F13BB8" w:rsidR="00AE3FA8" w:rsidRPr="00AE3FA8" w:rsidRDefault="00AE3FA8" w:rsidP="00AE3FA8">
            <w:pPr>
              <w:pStyle w:val="Prrafodelista"/>
              <w:numPr>
                <w:ilvl w:val="0"/>
                <w:numId w:val="21"/>
              </w:numPr>
              <w:spacing w:after="211"/>
              <w:ind w:left="1051"/>
              <w:rPr>
                <w:rFonts w:ascii="Arial" w:eastAsia="Arial" w:hAnsi="Arial" w:cs="Arial"/>
                <w:sz w:val="20"/>
              </w:rPr>
            </w:pPr>
            <w:r w:rsidRPr="00AE3FA8">
              <w:rPr>
                <w:rFonts w:ascii="Arial" w:eastAsia="Arial" w:hAnsi="Arial" w:cs="Arial"/>
                <w:sz w:val="20"/>
              </w:rPr>
              <w:t>Se ha verificado la funcionalidad de los sistemas o equipos después de la intervención.</w:t>
            </w:r>
          </w:p>
          <w:p w14:paraId="2724489F" w14:textId="2A4D73FF" w:rsidR="00474FB2" w:rsidRDefault="00F33C07" w:rsidP="00474FB2">
            <w:pPr>
              <w:pStyle w:val="Prrafodelista"/>
              <w:numPr>
                <w:ilvl w:val="0"/>
                <w:numId w:val="21"/>
              </w:numPr>
              <w:spacing w:after="211"/>
              <w:ind w:left="1051"/>
              <w:rPr>
                <w:rFonts w:ascii="Arial" w:eastAsia="Arial" w:hAnsi="Arial" w:cs="Arial"/>
                <w:sz w:val="20"/>
              </w:rPr>
            </w:pPr>
            <w:r w:rsidRPr="00AE3FA8">
              <w:rPr>
                <w:rFonts w:ascii="Arial" w:eastAsia="Arial" w:hAnsi="Arial" w:cs="Arial"/>
                <w:sz w:val="20"/>
              </w:rPr>
              <w:t xml:space="preserve">Se ha documentado el resultado del proceso mediante el correspondiente informe </w:t>
            </w:r>
          </w:p>
          <w:p w14:paraId="50F6874B" w14:textId="30397402" w:rsidR="00474FB2" w:rsidRDefault="00F33C07" w:rsidP="00474FB2">
            <w:pPr>
              <w:pStyle w:val="Prrafodelista"/>
              <w:spacing w:after="211"/>
              <w:ind w:left="1051"/>
              <w:rPr>
                <w:rFonts w:ascii="Arial" w:eastAsia="Arial" w:hAnsi="Arial" w:cs="Arial"/>
                <w:sz w:val="20"/>
              </w:rPr>
            </w:pPr>
            <w:r w:rsidRPr="00AE3FA8">
              <w:rPr>
                <w:rFonts w:ascii="Arial" w:eastAsia="Arial" w:hAnsi="Arial" w:cs="Arial"/>
                <w:sz w:val="20"/>
              </w:rPr>
              <w:t xml:space="preserve"> </w:t>
            </w:r>
          </w:p>
          <w:p w14:paraId="2CBE6FF2" w14:textId="425B52D7" w:rsidR="00474FB2" w:rsidRPr="00474FB2" w:rsidRDefault="00474FB2" w:rsidP="00474FB2">
            <w:pPr>
              <w:pStyle w:val="Prrafodelista"/>
              <w:numPr>
                <w:ilvl w:val="0"/>
                <w:numId w:val="22"/>
              </w:numPr>
              <w:spacing w:after="211"/>
              <w:rPr>
                <w:rFonts w:ascii="Arial" w:eastAsia="Arial" w:hAnsi="Arial" w:cs="Arial"/>
                <w:sz w:val="20"/>
              </w:rPr>
            </w:pPr>
            <w:r w:rsidRPr="00474FB2">
              <w:rPr>
                <w:rFonts w:ascii="Arial" w:eastAsia="Arial" w:hAnsi="Arial" w:cs="Arial"/>
                <w:sz w:val="20"/>
              </w:rPr>
              <w:t xml:space="preserve">Unidad </w:t>
            </w:r>
            <w:r>
              <w:rPr>
                <w:rFonts w:ascii="Arial" w:eastAsia="Arial" w:hAnsi="Arial" w:cs="Arial"/>
                <w:sz w:val="20"/>
              </w:rPr>
              <w:t>de nuevas tecnologías</w:t>
            </w:r>
            <w:r w:rsidRPr="00474FB2">
              <w:rPr>
                <w:rFonts w:ascii="Arial" w:eastAsia="Arial" w:hAnsi="Arial" w:cs="Arial"/>
                <w:sz w:val="20"/>
              </w:rPr>
              <w:t>:</w:t>
            </w:r>
          </w:p>
          <w:p w14:paraId="20D96823" w14:textId="14469501" w:rsidR="00474FB2" w:rsidRDefault="00474FB2" w:rsidP="00474FB2">
            <w:pPr>
              <w:pStyle w:val="Prrafodelista"/>
              <w:numPr>
                <w:ilvl w:val="0"/>
                <w:numId w:val="23"/>
              </w:numPr>
              <w:spacing w:after="211"/>
              <w:ind w:left="1193"/>
              <w:rPr>
                <w:rFonts w:ascii="Arial" w:eastAsia="Arial" w:hAnsi="Arial" w:cs="Arial"/>
                <w:sz w:val="20"/>
              </w:rPr>
            </w:pPr>
            <w:r>
              <w:rPr>
                <w:rFonts w:ascii="Arial" w:eastAsia="Arial" w:hAnsi="Arial" w:cs="Arial"/>
                <w:sz w:val="20"/>
              </w:rPr>
              <w:t>Se ha entendido el concepto de inteligencia artificial ML y como ayudan en la automatización de procesos</w:t>
            </w:r>
          </w:p>
          <w:p w14:paraId="54062817" w14:textId="77777777" w:rsidR="00474FB2" w:rsidRDefault="00474FB2" w:rsidP="00474FB2">
            <w:pPr>
              <w:pStyle w:val="Prrafodelista"/>
              <w:numPr>
                <w:ilvl w:val="0"/>
                <w:numId w:val="23"/>
              </w:numPr>
              <w:spacing w:after="211"/>
              <w:ind w:left="1193"/>
              <w:rPr>
                <w:rFonts w:ascii="Arial" w:eastAsia="Arial" w:hAnsi="Arial" w:cs="Arial"/>
                <w:sz w:val="20"/>
              </w:rPr>
            </w:pPr>
            <w:r>
              <w:rPr>
                <w:rFonts w:ascii="Arial" w:eastAsia="Arial" w:hAnsi="Arial" w:cs="Arial"/>
                <w:sz w:val="20"/>
              </w:rPr>
              <w:t>Se ha creado un modelo de ML que permite identificar las averías</w:t>
            </w:r>
            <w:r w:rsidRPr="00474FB2">
              <w:rPr>
                <w:rFonts w:ascii="Arial" w:eastAsia="Arial" w:hAnsi="Arial" w:cs="Arial"/>
                <w:sz w:val="20"/>
              </w:rPr>
              <w:t xml:space="preserve"> </w:t>
            </w:r>
          </w:p>
          <w:p w14:paraId="569CE3E5" w14:textId="53416F0D" w:rsidR="00474FB2" w:rsidRPr="00474FB2" w:rsidRDefault="00474FB2" w:rsidP="00474FB2">
            <w:pPr>
              <w:pStyle w:val="Prrafodelista"/>
              <w:numPr>
                <w:ilvl w:val="0"/>
                <w:numId w:val="23"/>
              </w:numPr>
              <w:spacing w:after="211"/>
              <w:ind w:left="1193"/>
              <w:rPr>
                <w:rFonts w:ascii="Arial" w:eastAsia="Arial" w:hAnsi="Arial" w:cs="Arial"/>
                <w:sz w:val="20"/>
              </w:rPr>
            </w:pPr>
            <w:r w:rsidRPr="00474FB2">
              <w:rPr>
                <w:rFonts w:ascii="Arial" w:eastAsia="Arial" w:hAnsi="Arial" w:cs="Arial"/>
                <w:sz w:val="20"/>
              </w:rPr>
              <w:t xml:space="preserve">Se ha verificado </w:t>
            </w:r>
            <w:r>
              <w:rPr>
                <w:rFonts w:ascii="Arial" w:eastAsia="Arial" w:hAnsi="Arial" w:cs="Arial"/>
                <w:sz w:val="20"/>
              </w:rPr>
              <w:t xml:space="preserve">la validez del modelo generado. </w:t>
            </w:r>
          </w:p>
          <w:p w14:paraId="4F7CDCA8" w14:textId="6B5D64DC" w:rsidR="00474FB2" w:rsidRPr="00474FB2" w:rsidRDefault="00474FB2" w:rsidP="00474FB2">
            <w:pPr>
              <w:pStyle w:val="Prrafodelista"/>
              <w:numPr>
                <w:ilvl w:val="0"/>
                <w:numId w:val="23"/>
              </w:numPr>
              <w:spacing w:after="211"/>
              <w:ind w:left="1193"/>
              <w:rPr>
                <w:rFonts w:ascii="Arial" w:eastAsia="Arial" w:hAnsi="Arial" w:cs="Arial"/>
                <w:sz w:val="20"/>
              </w:rPr>
            </w:pPr>
            <w:r>
              <w:rPr>
                <w:rFonts w:ascii="Arial" w:eastAsia="Arial" w:hAnsi="Arial" w:cs="Arial"/>
                <w:sz w:val="20"/>
              </w:rPr>
              <w:t xml:space="preserve">Se han discutidos los resultados y valorado el sesgo </w:t>
            </w:r>
          </w:p>
          <w:p w14:paraId="170B02A8" w14:textId="77777777" w:rsidR="00474FB2" w:rsidRPr="00474FB2" w:rsidRDefault="00474FB2" w:rsidP="00474FB2">
            <w:pPr>
              <w:spacing w:after="211"/>
              <w:rPr>
                <w:rFonts w:ascii="Arial" w:eastAsia="Arial" w:hAnsi="Arial" w:cs="Arial"/>
                <w:sz w:val="20"/>
              </w:rPr>
            </w:pPr>
          </w:p>
          <w:p w14:paraId="49F3D0FF" w14:textId="0D49C4DB" w:rsidR="00EC3496" w:rsidRDefault="00EC3496" w:rsidP="003C1221">
            <w:pPr>
              <w:spacing w:after="211"/>
            </w:pPr>
            <w:r>
              <w:t>Instrumentos</w:t>
            </w:r>
            <w:r w:rsidRPr="00EC3496">
              <w:t xml:space="preserve"> de evaluación:</w:t>
            </w:r>
            <w:r>
              <w:t xml:space="preserve"> </w:t>
            </w:r>
            <w:r w:rsidR="00474FB2">
              <w:t xml:space="preserve">Cuestionarios y </w:t>
            </w:r>
            <w:r>
              <w:t>Rúbricas</w:t>
            </w:r>
          </w:p>
          <w:p w14:paraId="6211B9EF" w14:textId="57FE6A3B" w:rsidR="00474FB2" w:rsidRDefault="00474FB2" w:rsidP="006C4296">
            <w:pPr>
              <w:pStyle w:val="Prrafodelista"/>
              <w:numPr>
                <w:ilvl w:val="0"/>
                <w:numId w:val="24"/>
              </w:numPr>
              <w:spacing w:after="211"/>
            </w:pPr>
            <w:r>
              <w:t xml:space="preserve">Unidad de nuevas tecnologías: Para evaluar esta </w:t>
            </w:r>
            <w:r w:rsidR="006C4296">
              <w:t xml:space="preserve">unidad </w:t>
            </w:r>
            <w:r>
              <w:t xml:space="preserve">se propone </w:t>
            </w:r>
            <w:r w:rsidR="006C4296">
              <w:t xml:space="preserve">realizar un cuestionario donde el alumno responda a preguntas tipo test relacionadas con la actividad y la IA. Para ello se puede adaptar un cuestionario propuesto por un investigador español que ya ha sido validado y que se encuentra en </w:t>
            </w:r>
            <w:hyperlink r:id="rId15" w:history="1">
              <w:r w:rsidR="006C4296" w:rsidRPr="003E2955">
                <w:rPr>
                  <w:rStyle w:val="Hipervnculo"/>
                </w:rPr>
                <w:t>https://github.com/kgblll/kgblll-ReplicationPackage-2021-SIGCSE/blob/master/AI-tests/pre-test.txt</w:t>
              </w:r>
            </w:hyperlink>
            <w:r w:rsidR="006C4296">
              <w:t xml:space="preserve"> . Dicho test puntuará entre 0 y 10.</w:t>
            </w:r>
          </w:p>
          <w:p w14:paraId="3C1C7723" w14:textId="32D5E45D" w:rsidR="006C4296" w:rsidRPr="003C1221" w:rsidRDefault="006C4296" w:rsidP="006C4296">
            <w:pPr>
              <w:pStyle w:val="Prrafodelista"/>
              <w:numPr>
                <w:ilvl w:val="0"/>
                <w:numId w:val="24"/>
              </w:numPr>
              <w:spacing w:after="211"/>
            </w:pPr>
            <w:r>
              <w:t xml:space="preserve">Adquisición de datos: Para evaluar este contenido se propone la siguiente rubrica </w:t>
            </w:r>
          </w:p>
          <w:p w14:paraId="5C21445A" w14:textId="35D8DD28" w:rsidR="003C1221" w:rsidRDefault="00C07448" w:rsidP="00C07448">
            <w:pPr>
              <w:spacing w:after="211"/>
              <w:jc w:val="center"/>
              <w:rPr>
                <w:rFonts w:ascii="Arial" w:eastAsia="Arial" w:hAnsi="Arial" w:cs="Arial"/>
                <w:sz w:val="20"/>
              </w:rPr>
            </w:pPr>
            <w:r>
              <w:rPr>
                <w:noProof/>
              </w:rPr>
              <w:drawing>
                <wp:inline distT="0" distB="0" distL="0" distR="0" wp14:anchorId="137F5C3C" wp14:editId="18022E22">
                  <wp:extent cx="3095625" cy="35052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95625" cy="3505200"/>
                          </a:xfrm>
                          <a:prstGeom prst="rect">
                            <a:avLst/>
                          </a:prstGeom>
                        </pic:spPr>
                      </pic:pic>
                    </a:graphicData>
                  </a:graphic>
                </wp:inline>
              </w:drawing>
            </w:r>
          </w:p>
          <w:p w14:paraId="45BDAFB3" w14:textId="5F24AC66" w:rsidR="00C07448" w:rsidRDefault="00C07448" w:rsidP="00C07448">
            <w:pPr>
              <w:spacing w:after="211"/>
              <w:jc w:val="center"/>
              <w:rPr>
                <w:rFonts w:ascii="Arial" w:eastAsia="Arial" w:hAnsi="Arial" w:cs="Arial"/>
                <w:sz w:val="20"/>
              </w:rPr>
            </w:pPr>
          </w:p>
          <w:p w14:paraId="1CF6BFA4" w14:textId="0D519B2A" w:rsidR="00C07448" w:rsidRDefault="00C07448" w:rsidP="00C07448">
            <w:pPr>
              <w:spacing w:after="211"/>
              <w:jc w:val="center"/>
              <w:rPr>
                <w:rFonts w:ascii="Arial" w:eastAsia="Arial" w:hAnsi="Arial" w:cs="Arial"/>
                <w:sz w:val="20"/>
              </w:rPr>
            </w:pPr>
          </w:p>
          <w:p w14:paraId="0EBA50F5" w14:textId="77777777" w:rsidR="00C07448" w:rsidRDefault="00C07448" w:rsidP="00C07448">
            <w:pPr>
              <w:spacing w:after="211"/>
              <w:jc w:val="center"/>
              <w:rPr>
                <w:rFonts w:ascii="Arial" w:eastAsia="Arial" w:hAnsi="Arial" w:cs="Arial"/>
                <w:sz w:val="20"/>
              </w:rPr>
            </w:pPr>
          </w:p>
          <w:p w14:paraId="4AA23B33" w14:textId="1DF0761C" w:rsidR="00C07448" w:rsidRDefault="00C07448" w:rsidP="00C07448">
            <w:pPr>
              <w:pStyle w:val="Prrafodelista"/>
              <w:numPr>
                <w:ilvl w:val="0"/>
                <w:numId w:val="25"/>
              </w:numPr>
              <w:spacing w:after="211"/>
              <w:rPr>
                <w:rFonts w:ascii="Arial" w:eastAsia="Arial" w:hAnsi="Arial" w:cs="Arial"/>
                <w:sz w:val="20"/>
              </w:rPr>
            </w:pPr>
            <w:r>
              <w:rPr>
                <w:rFonts w:ascii="Arial" w:eastAsia="Arial" w:hAnsi="Arial" w:cs="Arial"/>
                <w:sz w:val="20"/>
              </w:rPr>
              <w:t>Creación del modelo IA</w:t>
            </w:r>
          </w:p>
          <w:p w14:paraId="2CEFCBAB" w14:textId="61E8815D" w:rsidR="00C07448" w:rsidRPr="00C07448" w:rsidRDefault="00C07448" w:rsidP="00C07448">
            <w:pPr>
              <w:pStyle w:val="Prrafodelista"/>
              <w:spacing w:after="211"/>
              <w:rPr>
                <w:rFonts w:ascii="Arial" w:eastAsia="Arial" w:hAnsi="Arial" w:cs="Arial"/>
                <w:sz w:val="20"/>
              </w:rPr>
            </w:pPr>
            <w:r>
              <w:rPr>
                <w:noProof/>
              </w:rPr>
              <w:drawing>
                <wp:inline distT="0" distB="0" distL="0" distR="0" wp14:anchorId="2FB7C3EC" wp14:editId="37E4073B">
                  <wp:extent cx="3133725" cy="38671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33725" cy="3867150"/>
                          </a:xfrm>
                          <a:prstGeom prst="rect">
                            <a:avLst/>
                          </a:prstGeom>
                        </pic:spPr>
                      </pic:pic>
                    </a:graphicData>
                  </a:graphic>
                </wp:inline>
              </w:drawing>
            </w:r>
          </w:p>
          <w:p w14:paraId="28783F6A" w14:textId="77777777" w:rsidR="00C07448" w:rsidRDefault="00C07448" w:rsidP="003C1221">
            <w:pPr>
              <w:spacing w:after="211"/>
              <w:rPr>
                <w:rFonts w:ascii="Arial" w:eastAsia="Arial" w:hAnsi="Arial" w:cs="Arial"/>
                <w:sz w:val="20"/>
              </w:rPr>
            </w:pPr>
          </w:p>
          <w:p w14:paraId="1E279481" w14:textId="7743B15F" w:rsidR="00C07448" w:rsidRPr="00C07448" w:rsidRDefault="00C07448" w:rsidP="00C07448">
            <w:pPr>
              <w:pStyle w:val="Prrafodelista"/>
              <w:numPr>
                <w:ilvl w:val="0"/>
                <w:numId w:val="26"/>
              </w:numPr>
              <w:spacing w:after="211"/>
              <w:rPr>
                <w:rFonts w:ascii="Arial" w:eastAsia="Arial" w:hAnsi="Arial" w:cs="Arial"/>
                <w:sz w:val="20"/>
              </w:rPr>
            </w:pPr>
            <w:r>
              <w:rPr>
                <w:rFonts w:ascii="Arial" w:eastAsia="Arial" w:hAnsi="Arial" w:cs="Arial"/>
                <w:sz w:val="20"/>
              </w:rPr>
              <w:t>Evaluación de la memoria</w:t>
            </w:r>
            <w:r w:rsidR="00633D4E">
              <w:rPr>
                <w:rFonts w:ascii="Arial" w:eastAsia="Arial" w:hAnsi="Arial" w:cs="Arial"/>
                <w:sz w:val="20"/>
              </w:rPr>
              <w:t xml:space="preserve"> y presentación</w:t>
            </w:r>
            <w:r>
              <w:rPr>
                <w:rFonts w:ascii="Arial" w:eastAsia="Arial" w:hAnsi="Arial" w:cs="Arial"/>
                <w:sz w:val="20"/>
              </w:rPr>
              <w:t xml:space="preserve">: </w:t>
            </w:r>
          </w:p>
          <w:p w14:paraId="78EDA291" w14:textId="23221BB5" w:rsidR="00C07448" w:rsidRDefault="00633D4E" w:rsidP="003C1221">
            <w:pPr>
              <w:spacing w:after="211"/>
              <w:rPr>
                <w:rFonts w:ascii="Arial" w:eastAsia="Arial" w:hAnsi="Arial" w:cs="Arial"/>
                <w:sz w:val="20"/>
              </w:rPr>
            </w:pPr>
            <w:r>
              <w:rPr>
                <w:noProof/>
              </w:rPr>
              <w:lastRenderedPageBreak/>
              <w:drawing>
                <wp:inline distT="0" distB="0" distL="0" distR="0" wp14:anchorId="6E8DC2AC" wp14:editId="4F722B1B">
                  <wp:extent cx="3257550" cy="3695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7550" cy="3695700"/>
                          </a:xfrm>
                          <a:prstGeom prst="rect">
                            <a:avLst/>
                          </a:prstGeom>
                        </pic:spPr>
                      </pic:pic>
                    </a:graphicData>
                  </a:graphic>
                </wp:inline>
              </w:drawing>
            </w:r>
          </w:p>
          <w:p w14:paraId="2BE58270" w14:textId="1C7F23D3" w:rsidR="00E00D3B" w:rsidRDefault="00633D4E" w:rsidP="003C1221">
            <w:pPr>
              <w:spacing w:after="211"/>
            </w:pPr>
            <w:r>
              <w:rPr>
                <w:rFonts w:ascii="Arial" w:eastAsia="Arial" w:hAnsi="Arial" w:cs="Arial"/>
                <w:sz w:val="20"/>
              </w:rPr>
              <w:t xml:space="preserve">La puntuación final de cada rúbrica será la media de las puntuaciones obtenidas. La puntuación final será de las puntuaciones de las rúbricas y el test. </w:t>
            </w:r>
          </w:p>
          <w:p w14:paraId="1EC9C2C1" w14:textId="6CF9D068" w:rsidR="00E00D3B" w:rsidRDefault="00E00D3B"/>
        </w:tc>
      </w:tr>
      <w:tr w:rsidR="00E00D3B" w14:paraId="4D213C7C" w14:textId="77777777">
        <w:trPr>
          <w:trHeight w:val="304"/>
        </w:trPr>
        <w:tc>
          <w:tcPr>
            <w:tcW w:w="9400" w:type="dxa"/>
            <w:tcBorders>
              <w:top w:val="single" w:sz="8" w:space="0" w:color="000000"/>
              <w:left w:val="single" w:sz="8" w:space="0" w:color="548DD4"/>
              <w:bottom w:val="single" w:sz="8" w:space="0" w:color="000000"/>
              <w:right w:val="single" w:sz="8" w:space="0" w:color="548DD4"/>
            </w:tcBorders>
            <w:shd w:val="clear" w:color="auto" w:fill="00B0F0"/>
          </w:tcPr>
          <w:p w14:paraId="073D137C" w14:textId="77777777" w:rsidR="00E00D3B" w:rsidRDefault="004C6367">
            <w:r>
              <w:rPr>
                <w:rFonts w:ascii="Arial" w:eastAsia="Arial" w:hAnsi="Arial" w:cs="Arial"/>
                <w:b/>
                <w:color w:val="FFFFFF"/>
                <w:sz w:val="20"/>
              </w:rPr>
              <w:lastRenderedPageBreak/>
              <w:t>Materiales y licencia</w:t>
            </w:r>
          </w:p>
        </w:tc>
      </w:tr>
      <w:tr w:rsidR="00E00D3B" w14:paraId="30FC9002" w14:textId="77777777">
        <w:trPr>
          <w:trHeight w:val="1454"/>
        </w:trPr>
        <w:tc>
          <w:tcPr>
            <w:tcW w:w="9400" w:type="dxa"/>
            <w:tcBorders>
              <w:top w:val="single" w:sz="8" w:space="0" w:color="000000"/>
              <w:left w:val="single" w:sz="8" w:space="0" w:color="548DD4"/>
              <w:bottom w:val="single" w:sz="8" w:space="0" w:color="000000"/>
              <w:right w:val="single" w:sz="8" w:space="0" w:color="548DD4"/>
            </w:tcBorders>
            <w:shd w:val="clear" w:color="auto" w:fill="EEECE1"/>
            <w:vAlign w:val="center"/>
          </w:tcPr>
          <w:p w14:paraId="0F1A42FB" w14:textId="47A555BB" w:rsidR="00E00D3B" w:rsidRDefault="004C6367">
            <w:pPr>
              <w:spacing w:after="228"/>
              <w:rPr>
                <w:rFonts w:ascii="Arial" w:eastAsia="Arial" w:hAnsi="Arial" w:cs="Arial"/>
                <w:sz w:val="20"/>
              </w:rPr>
            </w:pPr>
            <w:r>
              <w:rPr>
                <w:rFonts w:ascii="Arial" w:eastAsia="Arial" w:hAnsi="Arial" w:cs="Arial"/>
                <w:sz w:val="20"/>
              </w:rPr>
              <w:t>Listado de materiales propios</w:t>
            </w:r>
            <w:r w:rsidR="00633D4E">
              <w:rPr>
                <w:rFonts w:ascii="Arial" w:eastAsia="Arial" w:hAnsi="Arial" w:cs="Arial"/>
                <w:sz w:val="20"/>
              </w:rPr>
              <w:t>:</w:t>
            </w:r>
          </w:p>
          <w:p w14:paraId="2CD6B9A8" w14:textId="5FBF564D" w:rsidR="00633D4E" w:rsidRDefault="00633D4E" w:rsidP="00633D4E">
            <w:pPr>
              <w:pStyle w:val="Prrafodelista"/>
              <w:numPr>
                <w:ilvl w:val="0"/>
                <w:numId w:val="26"/>
              </w:numPr>
              <w:spacing w:after="228"/>
            </w:pPr>
            <w:r>
              <w:t>Circuito de hemodiálisis que incluya sensores, microcontroladores Arduino y el resto de piezas necesarias para su funcionamiento</w:t>
            </w:r>
          </w:p>
          <w:p w14:paraId="7CFE306F" w14:textId="668A643E" w:rsidR="00633D4E" w:rsidRDefault="00633D4E" w:rsidP="00633D4E">
            <w:pPr>
              <w:pStyle w:val="Prrafodelista"/>
              <w:numPr>
                <w:ilvl w:val="0"/>
                <w:numId w:val="26"/>
              </w:numPr>
              <w:spacing w:after="228"/>
            </w:pPr>
            <w:r>
              <w:t>Herramientas para la reparación de las averías</w:t>
            </w:r>
          </w:p>
          <w:p w14:paraId="4FE3FBAA" w14:textId="1CA05CCF" w:rsidR="00633D4E" w:rsidRDefault="00633D4E" w:rsidP="00633D4E">
            <w:pPr>
              <w:pStyle w:val="Prrafodelista"/>
              <w:numPr>
                <w:ilvl w:val="0"/>
                <w:numId w:val="26"/>
              </w:numPr>
              <w:spacing w:after="228"/>
            </w:pPr>
            <w:r>
              <w:t>PC</w:t>
            </w:r>
          </w:p>
          <w:p w14:paraId="4F1543D8" w14:textId="69FDA888" w:rsidR="00633D4E" w:rsidRDefault="00633D4E" w:rsidP="00633D4E">
            <w:pPr>
              <w:pStyle w:val="Prrafodelista"/>
              <w:numPr>
                <w:ilvl w:val="0"/>
                <w:numId w:val="26"/>
              </w:numPr>
              <w:spacing w:after="228"/>
            </w:pPr>
            <w:r>
              <w:t xml:space="preserve">Software de LearningML para la creación del modelo de ML. Se puede utilizar online o descargar de </w:t>
            </w:r>
            <w:r w:rsidRPr="00633D4E">
              <w:t>https://web.learningml.org/</w:t>
            </w:r>
          </w:p>
          <w:p w14:paraId="72F80C4B" w14:textId="19F93618" w:rsidR="00E00D3B" w:rsidRDefault="00B5364F" w:rsidP="00B5364F">
            <w:r>
              <w:rPr>
                <w:rFonts w:ascii="Arial" w:eastAsia="Arial" w:hAnsi="Arial" w:cs="Arial"/>
                <w:sz w:val="20"/>
              </w:rPr>
              <w:t>La l</w:t>
            </w:r>
            <w:r w:rsidR="004C6367">
              <w:rPr>
                <w:rFonts w:ascii="Arial" w:eastAsia="Arial" w:hAnsi="Arial" w:cs="Arial"/>
                <w:sz w:val="20"/>
              </w:rPr>
              <w:t xml:space="preserve">icencia de uso de </w:t>
            </w:r>
            <w:r>
              <w:rPr>
                <w:rFonts w:ascii="Arial" w:eastAsia="Arial" w:hAnsi="Arial" w:cs="Arial"/>
                <w:sz w:val="20"/>
              </w:rPr>
              <w:t xml:space="preserve">los documentos generados será del tipo CC </w:t>
            </w:r>
            <w:proofErr w:type="spellStart"/>
            <w:r>
              <w:rPr>
                <w:rFonts w:ascii="Arial" w:eastAsia="Arial" w:hAnsi="Arial" w:cs="Arial"/>
                <w:sz w:val="20"/>
              </w:rPr>
              <w:t>by-sa</w:t>
            </w:r>
            <w:proofErr w:type="spellEnd"/>
            <w:r>
              <w:rPr>
                <w:rFonts w:ascii="Arial" w:eastAsia="Arial" w:hAnsi="Arial" w:cs="Arial"/>
                <w:sz w:val="20"/>
              </w:rPr>
              <w:t>.</w:t>
            </w:r>
          </w:p>
        </w:tc>
      </w:tr>
      <w:tr w:rsidR="00E00D3B" w14:paraId="3E9AB0D0" w14:textId="77777777">
        <w:trPr>
          <w:trHeight w:val="306"/>
        </w:trPr>
        <w:tc>
          <w:tcPr>
            <w:tcW w:w="9400" w:type="dxa"/>
            <w:tcBorders>
              <w:top w:val="single" w:sz="8" w:space="0" w:color="000000"/>
              <w:left w:val="single" w:sz="8" w:space="0" w:color="548DD4"/>
              <w:bottom w:val="single" w:sz="8" w:space="0" w:color="000000"/>
              <w:right w:val="single" w:sz="8" w:space="0" w:color="548DD4"/>
            </w:tcBorders>
            <w:shd w:val="clear" w:color="auto" w:fill="00B0F0"/>
          </w:tcPr>
          <w:p w14:paraId="642D72D1" w14:textId="77777777" w:rsidR="00E00D3B" w:rsidRDefault="004C6367">
            <w:r>
              <w:rPr>
                <w:rFonts w:ascii="Arial" w:eastAsia="Arial" w:hAnsi="Arial" w:cs="Arial"/>
                <w:b/>
                <w:color w:val="FFFFFF"/>
                <w:sz w:val="20"/>
              </w:rPr>
              <w:t>Listado de recursos</w:t>
            </w:r>
          </w:p>
        </w:tc>
      </w:tr>
      <w:tr w:rsidR="00E00D3B" w14:paraId="304D2A4C" w14:textId="77777777">
        <w:trPr>
          <w:trHeight w:val="981"/>
        </w:trPr>
        <w:tc>
          <w:tcPr>
            <w:tcW w:w="9400" w:type="dxa"/>
            <w:tcBorders>
              <w:top w:val="single" w:sz="8" w:space="0" w:color="000000"/>
              <w:left w:val="single" w:sz="8" w:space="0" w:color="548DD4"/>
              <w:bottom w:val="single" w:sz="8" w:space="0" w:color="000000"/>
              <w:right w:val="single" w:sz="8" w:space="0" w:color="548DD4"/>
            </w:tcBorders>
            <w:shd w:val="clear" w:color="auto" w:fill="EEECE1"/>
          </w:tcPr>
          <w:p w14:paraId="062D31B8" w14:textId="4DAB825C" w:rsidR="00AB7698" w:rsidRDefault="00B5364F">
            <w:pPr>
              <w:rPr>
                <w:rFonts w:ascii="Arial" w:eastAsia="Arial" w:hAnsi="Arial" w:cs="Arial"/>
                <w:sz w:val="20"/>
              </w:rPr>
            </w:pPr>
            <w:r>
              <w:rPr>
                <w:rFonts w:ascii="Arial" w:eastAsia="Arial" w:hAnsi="Arial" w:cs="Arial"/>
                <w:sz w:val="20"/>
              </w:rPr>
              <w:t>Recursos externos:</w:t>
            </w:r>
          </w:p>
          <w:p w14:paraId="24CAA839" w14:textId="12C9C0C9" w:rsidR="00B5364F" w:rsidRDefault="00B5364F" w:rsidP="00E75700">
            <w:pPr>
              <w:pStyle w:val="Prrafodelista"/>
              <w:numPr>
                <w:ilvl w:val="0"/>
                <w:numId w:val="27"/>
              </w:numPr>
            </w:pPr>
            <w:r>
              <w:t xml:space="preserve">IA: </w:t>
            </w:r>
            <w:hyperlink r:id="rId19" w:history="1">
              <w:r w:rsidR="00E75700" w:rsidRPr="003E2955">
                <w:rPr>
                  <w:rStyle w:val="Hipervnculo"/>
                </w:rPr>
                <w:t>https://es.wikipedia.org/wiki/Inteligencia_artificial</w:t>
              </w:r>
            </w:hyperlink>
            <w:r w:rsidR="00E75700">
              <w:t xml:space="preserve"> ; </w:t>
            </w:r>
            <w:hyperlink r:id="rId20" w:history="1">
              <w:r w:rsidR="00E75700" w:rsidRPr="003E2955">
                <w:rPr>
                  <w:rStyle w:val="Hipervnculo"/>
                </w:rPr>
                <w:t>https://es.wikipedia.org/wiki/Aprendizaje_autom%C3%A1tico</w:t>
              </w:r>
            </w:hyperlink>
          </w:p>
          <w:p w14:paraId="5B3D0EAA" w14:textId="0D22AA43" w:rsidR="00F10E95" w:rsidRPr="00F10E95" w:rsidRDefault="00F10E95" w:rsidP="00F10E95">
            <w:pPr>
              <w:pStyle w:val="Prrafodelista"/>
              <w:numPr>
                <w:ilvl w:val="0"/>
                <w:numId w:val="27"/>
              </w:numPr>
            </w:pPr>
            <w:r>
              <w:t xml:space="preserve">Sesgo en IA:  </w:t>
            </w:r>
            <w:r w:rsidRPr="00F10E95">
              <w:t xml:space="preserve">https://www.youtube.com/watch?v=oevsEYp6t6gcomo </w:t>
            </w:r>
          </w:p>
          <w:p w14:paraId="274B5F33" w14:textId="77777777" w:rsidR="00E75700" w:rsidRDefault="00F10E95" w:rsidP="00F10E95">
            <w:pPr>
              <w:pStyle w:val="Prrafodelista"/>
              <w:numPr>
                <w:ilvl w:val="0"/>
                <w:numId w:val="27"/>
              </w:numPr>
            </w:pPr>
            <w:r>
              <w:t xml:space="preserve">Manual de Learning ML y software: </w:t>
            </w:r>
            <w:r w:rsidRPr="00633D4E">
              <w:t>//web.learningml.org/</w:t>
            </w:r>
          </w:p>
          <w:p w14:paraId="4F7E0330" w14:textId="7A18DFB7" w:rsidR="00F10E95" w:rsidRDefault="00F10E95" w:rsidP="00F10E95"/>
        </w:tc>
      </w:tr>
      <w:tr w:rsidR="00E00D3B" w14:paraId="421A23EC" w14:textId="77777777">
        <w:trPr>
          <w:trHeight w:val="315"/>
        </w:trPr>
        <w:tc>
          <w:tcPr>
            <w:tcW w:w="9400" w:type="dxa"/>
            <w:tcBorders>
              <w:top w:val="single" w:sz="8" w:space="0" w:color="000000"/>
              <w:left w:val="single" w:sz="8" w:space="0" w:color="548DD4"/>
              <w:bottom w:val="single" w:sz="8" w:space="0" w:color="000000"/>
              <w:right w:val="single" w:sz="8" w:space="0" w:color="548DD4"/>
            </w:tcBorders>
            <w:shd w:val="clear" w:color="auto" w:fill="00B0F0"/>
          </w:tcPr>
          <w:p w14:paraId="1B5C61A1" w14:textId="77777777" w:rsidR="00E00D3B" w:rsidRDefault="004C6367">
            <w:r>
              <w:rPr>
                <w:rFonts w:ascii="Arial" w:eastAsia="Arial" w:hAnsi="Arial" w:cs="Arial"/>
                <w:b/>
                <w:color w:val="FFFFFF"/>
                <w:sz w:val="20"/>
              </w:rPr>
              <w:lastRenderedPageBreak/>
              <w:t>Información adicional</w:t>
            </w:r>
          </w:p>
        </w:tc>
      </w:tr>
      <w:tr w:rsidR="00E00D3B" w14:paraId="4FF0CBE0" w14:textId="77777777">
        <w:trPr>
          <w:trHeight w:val="1444"/>
        </w:trPr>
        <w:tc>
          <w:tcPr>
            <w:tcW w:w="9400" w:type="dxa"/>
            <w:tcBorders>
              <w:top w:val="single" w:sz="8" w:space="0" w:color="000000"/>
              <w:left w:val="single" w:sz="8" w:space="0" w:color="548DD4"/>
              <w:bottom w:val="single" w:sz="8" w:space="0" w:color="000000"/>
              <w:right w:val="single" w:sz="8" w:space="0" w:color="548DD4"/>
            </w:tcBorders>
            <w:shd w:val="clear" w:color="auto" w:fill="EEECE1"/>
          </w:tcPr>
          <w:p w14:paraId="5C98E054" w14:textId="1D91B1FC" w:rsidR="00E00D3B" w:rsidRDefault="00F10E95">
            <w:pPr>
              <w:rPr>
                <w:rFonts w:ascii="Arial" w:eastAsia="Arial" w:hAnsi="Arial" w:cs="Arial"/>
                <w:sz w:val="20"/>
              </w:rPr>
            </w:pPr>
            <w:r>
              <w:rPr>
                <w:rFonts w:ascii="Arial" w:eastAsia="Arial" w:hAnsi="Arial" w:cs="Arial"/>
                <w:sz w:val="20"/>
              </w:rPr>
              <w:t xml:space="preserve">Toda la </w:t>
            </w:r>
            <w:r w:rsidR="007769F8">
              <w:rPr>
                <w:rFonts w:ascii="Arial" w:eastAsia="Arial" w:hAnsi="Arial" w:cs="Arial"/>
                <w:sz w:val="20"/>
              </w:rPr>
              <w:t>documentación generada</w:t>
            </w:r>
            <w:r>
              <w:rPr>
                <w:rFonts w:ascii="Arial" w:eastAsia="Arial" w:hAnsi="Arial" w:cs="Arial"/>
                <w:sz w:val="20"/>
              </w:rPr>
              <w:t xml:space="preserve">, memoria y </w:t>
            </w:r>
            <w:r w:rsidR="00CB0212">
              <w:rPr>
                <w:rFonts w:ascii="Arial" w:eastAsia="Arial" w:hAnsi="Arial" w:cs="Arial"/>
                <w:sz w:val="20"/>
              </w:rPr>
              <w:t>PowerPoint</w:t>
            </w:r>
            <w:r>
              <w:rPr>
                <w:rFonts w:ascii="Arial" w:eastAsia="Arial" w:hAnsi="Arial" w:cs="Arial"/>
                <w:sz w:val="20"/>
              </w:rPr>
              <w:t xml:space="preserve"> se subirá al aula virtual en la fecha señalada</w:t>
            </w:r>
          </w:p>
          <w:p w14:paraId="71B1E024" w14:textId="7291B5E5" w:rsidR="00AB7698" w:rsidRDefault="00AB7698">
            <w:r>
              <w:rPr>
                <w:rFonts w:ascii="Arial" w:eastAsia="Arial" w:hAnsi="Arial" w:cs="Arial"/>
                <w:sz w:val="20"/>
              </w:rPr>
              <w:t xml:space="preserve">Enlace al video </w:t>
            </w:r>
            <w:r w:rsidR="00C57A40" w:rsidRPr="00C57A40">
              <w:rPr>
                <w:rFonts w:ascii="Arial" w:eastAsia="Arial" w:hAnsi="Arial" w:cs="Arial"/>
                <w:sz w:val="20"/>
              </w:rPr>
              <w:t>https://drive.google.com/file/d/1x7Rnzt1Jtw1iPVesbeDBX5Snce_kfpzr/view?usp=sharing</w:t>
            </w:r>
          </w:p>
        </w:tc>
      </w:tr>
    </w:tbl>
    <w:p w14:paraId="63CA2185" w14:textId="77777777" w:rsidR="0065614A" w:rsidRDefault="0065614A">
      <w:bookmarkStart w:id="0" w:name="_GoBack"/>
      <w:bookmarkEnd w:id="0"/>
    </w:p>
    <w:sectPr w:rsidR="0065614A">
      <w:headerReference w:type="even" r:id="rId21"/>
      <w:headerReference w:type="default" r:id="rId22"/>
      <w:footerReference w:type="even" r:id="rId23"/>
      <w:footerReference w:type="default" r:id="rId24"/>
      <w:headerReference w:type="first" r:id="rId25"/>
      <w:footerReference w:type="first" r:id="rId26"/>
      <w:pgSz w:w="11920" w:h="16840"/>
      <w:pgMar w:top="3049" w:right="2518" w:bottom="1510" w:left="2471" w:header="855" w:footer="104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030B9" w14:textId="77777777" w:rsidR="00987217" w:rsidRDefault="00987217">
      <w:pPr>
        <w:spacing w:after="0" w:line="240" w:lineRule="auto"/>
      </w:pPr>
      <w:r>
        <w:separator/>
      </w:r>
    </w:p>
  </w:endnote>
  <w:endnote w:type="continuationSeparator" w:id="0">
    <w:p w14:paraId="6618B640" w14:textId="77777777" w:rsidR="00987217" w:rsidRDefault="00987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9B501" w14:textId="77777777" w:rsidR="004C6367" w:rsidRDefault="004C6367">
    <w:pPr>
      <w:spacing w:after="0"/>
      <w:ind w:right="-1064"/>
      <w:jc w:val="right"/>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70674" w14:textId="34CD7F9A" w:rsidR="004C6367" w:rsidRDefault="004C6367">
    <w:pPr>
      <w:spacing w:after="0"/>
      <w:ind w:right="-1064"/>
      <w:jc w:val="right"/>
    </w:pPr>
    <w:r>
      <w:fldChar w:fldCharType="begin"/>
    </w:r>
    <w:r>
      <w:instrText xml:space="preserve"> PAGE   \* MERGEFORMAT </w:instrText>
    </w:r>
    <w:r>
      <w:fldChar w:fldCharType="separate"/>
    </w:r>
    <w:r w:rsidR="00C57A40" w:rsidRPr="00C57A40">
      <w:rPr>
        <w:rFonts w:ascii="Arial" w:eastAsia="Arial" w:hAnsi="Arial" w:cs="Arial"/>
        <w:noProof/>
      </w:rPr>
      <w:t>12</w:t>
    </w:r>
    <w:r>
      <w:rPr>
        <w:rFonts w:ascii="Arial" w:eastAsia="Arial" w:hAnsi="Arial" w:cs="Arial"/>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74A86" w14:textId="77777777" w:rsidR="004C6367" w:rsidRDefault="004C6367">
    <w:pPr>
      <w:spacing w:after="0"/>
      <w:ind w:right="-1064"/>
      <w:jc w:val="right"/>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0020E" w14:textId="77777777" w:rsidR="00987217" w:rsidRDefault="00987217">
      <w:pPr>
        <w:spacing w:after="0" w:line="240" w:lineRule="auto"/>
      </w:pPr>
      <w:r>
        <w:separator/>
      </w:r>
    </w:p>
  </w:footnote>
  <w:footnote w:type="continuationSeparator" w:id="0">
    <w:p w14:paraId="216BB29F" w14:textId="77777777" w:rsidR="00987217" w:rsidRDefault="009872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63F63" w14:textId="77777777" w:rsidR="004C6367" w:rsidRDefault="004C6367">
    <w:pPr>
      <w:spacing w:after="0"/>
      <w:ind w:right="-933"/>
      <w:jc w:val="right"/>
    </w:pPr>
    <w:r>
      <w:rPr>
        <w:noProof/>
      </w:rPr>
      <mc:AlternateContent>
        <mc:Choice Requires="wpg">
          <w:drawing>
            <wp:anchor distT="0" distB="0" distL="114300" distR="114300" simplePos="0" relativeHeight="251658240" behindDoc="0" locked="0" layoutInCell="1" allowOverlap="1" wp14:anchorId="0B6B149C" wp14:editId="26024CD6">
              <wp:simplePos x="0" y="0"/>
              <wp:positionH relativeFrom="page">
                <wp:posOffset>1028700</wp:posOffset>
              </wp:positionH>
              <wp:positionV relativeFrom="page">
                <wp:posOffset>542925</wp:posOffset>
              </wp:positionV>
              <wp:extent cx="2057400" cy="485775"/>
              <wp:effectExtent l="0" t="0" r="0" b="0"/>
              <wp:wrapSquare wrapText="bothSides"/>
              <wp:docPr id="2381" name="Group 2381"/>
              <wp:cNvGraphicFramePr/>
              <a:graphic xmlns:a="http://schemas.openxmlformats.org/drawingml/2006/main">
                <a:graphicData uri="http://schemas.microsoft.com/office/word/2010/wordprocessingGroup">
                  <wpg:wgp>
                    <wpg:cNvGrpSpPr/>
                    <wpg:grpSpPr>
                      <a:xfrm>
                        <a:off x="0" y="0"/>
                        <a:ext cx="2057400" cy="485775"/>
                        <a:chOff x="0" y="0"/>
                        <a:chExt cx="2057400" cy="485775"/>
                      </a:xfrm>
                    </wpg:grpSpPr>
                    <pic:pic xmlns:pic="http://schemas.openxmlformats.org/drawingml/2006/picture">
                      <pic:nvPicPr>
                        <pic:cNvPr id="2383" name="Picture 2383"/>
                        <pic:cNvPicPr/>
                      </pic:nvPicPr>
                      <pic:blipFill>
                        <a:blip r:embed="rId1"/>
                        <a:stretch>
                          <a:fillRect/>
                        </a:stretch>
                      </pic:blipFill>
                      <pic:spPr>
                        <a:xfrm>
                          <a:off x="0" y="47625"/>
                          <a:ext cx="1438275" cy="390525"/>
                        </a:xfrm>
                        <a:prstGeom prst="rect">
                          <a:avLst/>
                        </a:prstGeom>
                      </pic:spPr>
                    </pic:pic>
                    <pic:pic xmlns:pic="http://schemas.openxmlformats.org/drawingml/2006/picture">
                      <pic:nvPicPr>
                        <pic:cNvPr id="2382" name="Picture 2382"/>
                        <pic:cNvPicPr/>
                      </pic:nvPicPr>
                      <pic:blipFill>
                        <a:blip r:embed="rId2"/>
                        <a:stretch>
                          <a:fillRect/>
                        </a:stretch>
                      </pic:blipFill>
                      <pic:spPr>
                        <a:xfrm>
                          <a:off x="1571625" y="0"/>
                          <a:ext cx="485775" cy="485775"/>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2381" style="width:162pt;height:38.25pt;position:absolute;mso-position-horizontal-relative:page;mso-position-horizontal:absolute;margin-left:81pt;mso-position-vertical-relative:page;margin-top:42.75pt;" coordsize="20574,4857">
              <v:shape id="Picture 2383" style="position:absolute;width:14382;height:3905;left:0;top:476;" filled="f">
                <v:imagedata r:id="rId8"/>
              </v:shape>
              <v:shape id="Picture 2382" style="position:absolute;width:4857;height:4857;left:15716;top:0;" filled="f">
                <v:imagedata r:id="rId9"/>
              </v:shape>
              <w10:wrap type="square"/>
            </v:group>
          </w:pict>
        </mc:Fallback>
      </mc:AlternateContent>
    </w:r>
    <w:r>
      <w:rPr>
        <w:rFonts w:ascii="Arial" w:eastAsia="Arial" w:hAnsi="Arial" w:cs="Arial"/>
      </w:rPr>
      <w:t>13-02-23</w:t>
    </w:r>
  </w:p>
  <w:p w14:paraId="584A7DBF" w14:textId="77777777" w:rsidR="004C6367" w:rsidRDefault="004C6367">
    <w:pPr>
      <w:spacing w:after="0"/>
      <w:ind w:right="-933"/>
      <w:jc w:val="right"/>
    </w:pPr>
    <w:r>
      <w:rPr>
        <w:rFonts w:ascii="Arial" w:eastAsia="Arial" w:hAnsi="Arial" w:cs="Arial"/>
      </w:rPr>
      <w:t>Versión 1.2.1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BAB57" w14:textId="76E2D615" w:rsidR="004C6367" w:rsidRDefault="004C6367">
    <w:pPr>
      <w:spacing w:after="0"/>
      <w:ind w:right="-933"/>
      <w:jc w:val="right"/>
    </w:pPr>
    <w:r>
      <w:rPr>
        <w:noProof/>
      </w:rPr>
      <mc:AlternateContent>
        <mc:Choice Requires="wpg">
          <w:drawing>
            <wp:anchor distT="0" distB="0" distL="114300" distR="114300" simplePos="0" relativeHeight="251659264" behindDoc="0" locked="0" layoutInCell="1" allowOverlap="1" wp14:anchorId="414A6F01" wp14:editId="5F915B38">
              <wp:simplePos x="0" y="0"/>
              <wp:positionH relativeFrom="page">
                <wp:posOffset>1028700</wp:posOffset>
              </wp:positionH>
              <wp:positionV relativeFrom="page">
                <wp:posOffset>542925</wp:posOffset>
              </wp:positionV>
              <wp:extent cx="2057400" cy="485775"/>
              <wp:effectExtent l="0" t="0" r="0" b="0"/>
              <wp:wrapSquare wrapText="bothSides"/>
              <wp:docPr id="2363" name="Group 2363"/>
              <wp:cNvGraphicFramePr/>
              <a:graphic xmlns:a="http://schemas.openxmlformats.org/drawingml/2006/main">
                <a:graphicData uri="http://schemas.microsoft.com/office/word/2010/wordprocessingGroup">
                  <wpg:wgp>
                    <wpg:cNvGrpSpPr/>
                    <wpg:grpSpPr>
                      <a:xfrm>
                        <a:off x="0" y="0"/>
                        <a:ext cx="2057400" cy="485775"/>
                        <a:chOff x="0" y="0"/>
                        <a:chExt cx="2057400" cy="485775"/>
                      </a:xfrm>
                    </wpg:grpSpPr>
                    <pic:pic xmlns:pic="http://schemas.openxmlformats.org/drawingml/2006/picture">
                      <pic:nvPicPr>
                        <pic:cNvPr id="2365" name="Picture 2365"/>
                        <pic:cNvPicPr/>
                      </pic:nvPicPr>
                      <pic:blipFill>
                        <a:blip r:embed="rId1"/>
                        <a:stretch>
                          <a:fillRect/>
                        </a:stretch>
                      </pic:blipFill>
                      <pic:spPr>
                        <a:xfrm>
                          <a:off x="0" y="47625"/>
                          <a:ext cx="1438275" cy="390525"/>
                        </a:xfrm>
                        <a:prstGeom prst="rect">
                          <a:avLst/>
                        </a:prstGeom>
                      </pic:spPr>
                    </pic:pic>
                    <pic:pic xmlns:pic="http://schemas.openxmlformats.org/drawingml/2006/picture">
                      <pic:nvPicPr>
                        <pic:cNvPr id="2364" name="Picture 2364"/>
                        <pic:cNvPicPr/>
                      </pic:nvPicPr>
                      <pic:blipFill>
                        <a:blip r:embed="rId2"/>
                        <a:stretch>
                          <a:fillRect/>
                        </a:stretch>
                      </pic:blipFill>
                      <pic:spPr>
                        <a:xfrm>
                          <a:off x="1571625" y="0"/>
                          <a:ext cx="485775" cy="485775"/>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2363" style="width:162pt;height:38.25pt;position:absolute;mso-position-horizontal-relative:page;mso-position-horizontal:absolute;margin-left:81pt;mso-position-vertical-relative:page;margin-top:42.75pt;" coordsize="20574,4857">
              <v:shape id="Picture 2365" style="position:absolute;width:14382;height:3905;left:0;top:476;" filled="f">
                <v:imagedata r:id="rId8"/>
              </v:shape>
              <v:shape id="Picture 2364" style="position:absolute;width:4857;height:4857;left:15716;top:0;" filled="f">
                <v:imagedata r:id="rId9"/>
              </v:shape>
              <w10:wrap type="square"/>
            </v:group>
          </w:pict>
        </mc:Fallback>
      </mc:AlternateContent>
    </w:r>
    <w:r w:rsidR="007C49B8">
      <w:rPr>
        <w:rFonts w:ascii="Arial" w:eastAsia="Arial" w:hAnsi="Arial" w:cs="Arial"/>
      </w:rPr>
      <w:t>2</w:t>
    </w:r>
    <w:r>
      <w:rPr>
        <w:rFonts w:ascii="Arial" w:eastAsia="Arial" w:hAnsi="Arial" w:cs="Arial"/>
      </w:rPr>
      <w:t>3-02-23</w:t>
    </w:r>
  </w:p>
  <w:p w14:paraId="5B5900A5" w14:textId="77777777" w:rsidR="004C6367" w:rsidRDefault="004C6367">
    <w:pPr>
      <w:spacing w:after="0"/>
      <w:ind w:right="-933"/>
      <w:jc w:val="right"/>
    </w:pPr>
    <w:r>
      <w:rPr>
        <w:rFonts w:ascii="Arial" w:eastAsia="Arial" w:hAnsi="Arial" w:cs="Arial"/>
      </w:rPr>
      <w:t>Versión 1.2.1</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494D5" w14:textId="77777777" w:rsidR="004C6367" w:rsidRDefault="004C6367">
    <w:pPr>
      <w:spacing w:after="0"/>
      <w:ind w:right="-933"/>
      <w:jc w:val="right"/>
    </w:pPr>
    <w:r>
      <w:rPr>
        <w:noProof/>
      </w:rPr>
      <mc:AlternateContent>
        <mc:Choice Requires="wpg">
          <w:drawing>
            <wp:anchor distT="0" distB="0" distL="114300" distR="114300" simplePos="0" relativeHeight="251660288" behindDoc="0" locked="0" layoutInCell="1" allowOverlap="1" wp14:anchorId="666555B9" wp14:editId="58968700">
              <wp:simplePos x="0" y="0"/>
              <wp:positionH relativeFrom="page">
                <wp:posOffset>1028700</wp:posOffset>
              </wp:positionH>
              <wp:positionV relativeFrom="page">
                <wp:posOffset>542925</wp:posOffset>
              </wp:positionV>
              <wp:extent cx="2057400" cy="485775"/>
              <wp:effectExtent l="0" t="0" r="0" b="0"/>
              <wp:wrapSquare wrapText="bothSides"/>
              <wp:docPr id="2345" name="Group 2345"/>
              <wp:cNvGraphicFramePr/>
              <a:graphic xmlns:a="http://schemas.openxmlformats.org/drawingml/2006/main">
                <a:graphicData uri="http://schemas.microsoft.com/office/word/2010/wordprocessingGroup">
                  <wpg:wgp>
                    <wpg:cNvGrpSpPr/>
                    <wpg:grpSpPr>
                      <a:xfrm>
                        <a:off x="0" y="0"/>
                        <a:ext cx="2057400" cy="485775"/>
                        <a:chOff x="0" y="0"/>
                        <a:chExt cx="2057400" cy="485775"/>
                      </a:xfrm>
                    </wpg:grpSpPr>
                    <pic:pic xmlns:pic="http://schemas.openxmlformats.org/drawingml/2006/picture">
                      <pic:nvPicPr>
                        <pic:cNvPr id="2347" name="Picture 2347"/>
                        <pic:cNvPicPr/>
                      </pic:nvPicPr>
                      <pic:blipFill>
                        <a:blip r:embed="rId1"/>
                        <a:stretch>
                          <a:fillRect/>
                        </a:stretch>
                      </pic:blipFill>
                      <pic:spPr>
                        <a:xfrm>
                          <a:off x="0" y="47625"/>
                          <a:ext cx="1438275" cy="390525"/>
                        </a:xfrm>
                        <a:prstGeom prst="rect">
                          <a:avLst/>
                        </a:prstGeom>
                      </pic:spPr>
                    </pic:pic>
                    <pic:pic xmlns:pic="http://schemas.openxmlformats.org/drawingml/2006/picture">
                      <pic:nvPicPr>
                        <pic:cNvPr id="2346" name="Picture 2346"/>
                        <pic:cNvPicPr/>
                      </pic:nvPicPr>
                      <pic:blipFill>
                        <a:blip r:embed="rId2"/>
                        <a:stretch>
                          <a:fillRect/>
                        </a:stretch>
                      </pic:blipFill>
                      <pic:spPr>
                        <a:xfrm>
                          <a:off x="1571625" y="0"/>
                          <a:ext cx="485775" cy="485775"/>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2345" style="width:162pt;height:38.25pt;position:absolute;mso-position-horizontal-relative:page;mso-position-horizontal:absolute;margin-left:81pt;mso-position-vertical-relative:page;margin-top:42.75pt;" coordsize="20574,4857">
              <v:shape id="Picture 2347" style="position:absolute;width:14382;height:3905;left:0;top:476;" filled="f">
                <v:imagedata r:id="rId8"/>
              </v:shape>
              <v:shape id="Picture 2346" style="position:absolute;width:4857;height:4857;left:15716;top:0;" filled="f">
                <v:imagedata r:id="rId9"/>
              </v:shape>
              <w10:wrap type="square"/>
            </v:group>
          </w:pict>
        </mc:Fallback>
      </mc:AlternateContent>
    </w:r>
    <w:r>
      <w:rPr>
        <w:rFonts w:ascii="Arial" w:eastAsia="Arial" w:hAnsi="Arial" w:cs="Arial"/>
      </w:rPr>
      <w:t>13-02-23</w:t>
    </w:r>
  </w:p>
  <w:p w14:paraId="3D6E97D4" w14:textId="77777777" w:rsidR="004C6367" w:rsidRDefault="004C6367">
    <w:pPr>
      <w:spacing w:after="0"/>
      <w:ind w:right="-933"/>
      <w:jc w:val="right"/>
    </w:pPr>
    <w:r>
      <w:rPr>
        <w:rFonts w:ascii="Arial" w:eastAsia="Arial" w:hAnsi="Arial" w:cs="Arial"/>
      </w:rPr>
      <w:t>Versión 1.2.1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09FC"/>
    <w:multiLevelType w:val="hybridMultilevel"/>
    <w:tmpl w:val="6AB661C6"/>
    <w:lvl w:ilvl="0" w:tplc="6F14F318">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14AE18">
      <w:start w:val="1"/>
      <w:numFmt w:val="bullet"/>
      <w:lvlText w:val="o"/>
      <w:lvlJc w:val="left"/>
      <w:pPr>
        <w:ind w:left="15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2C24C86">
      <w:start w:val="1"/>
      <w:numFmt w:val="bullet"/>
      <w:lvlText w:val="▪"/>
      <w:lvlJc w:val="left"/>
      <w:pPr>
        <w:ind w:left="2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C367744">
      <w:start w:val="1"/>
      <w:numFmt w:val="bullet"/>
      <w:lvlText w:val="•"/>
      <w:lvlJc w:val="left"/>
      <w:pPr>
        <w:ind w:left="2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7260B2">
      <w:start w:val="1"/>
      <w:numFmt w:val="bullet"/>
      <w:lvlText w:val="o"/>
      <w:lvlJc w:val="left"/>
      <w:pPr>
        <w:ind w:left="3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BD84030">
      <w:start w:val="1"/>
      <w:numFmt w:val="bullet"/>
      <w:lvlText w:val="▪"/>
      <w:lvlJc w:val="left"/>
      <w:pPr>
        <w:ind w:left="4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90E5818">
      <w:start w:val="1"/>
      <w:numFmt w:val="bullet"/>
      <w:lvlText w:val="•"/>
      <w:lvlJc w:val="left"/>
      <w:pPr>
        <w:ind w:left="5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C0F30C">
      <w:start w:val="1"/>
      <w:numFmt w:val="bullet"/>
      <w:lvlText w:val="o"/>
      <w:lvlJc w:val="left"/>
      <w:pPr>
        <w:ind w:left="5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B122622">
      <w:start w:val="1"/>
      <w:numFmt w:val="bullet"/>
      <w:lvlText w:val="▪"/>
      <w:lvlJc w:val="left"/>
      <w:pPr>
        <w:ind w:left="6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A121854"/>
    <w:multiLevelType w:val="hybridMultilevel"/>
    <w:tmpl w:val="F86AA3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6D7506"/>
    <w:multiLevelType w:val="hybridMultilevel"/>
    <w:tmpl w:val="57B66BC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F584C88"/>
    <w:multiLevelType w:val="hybridMultilevel"/>
    <w:tmpl w:val="79F890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4EF4F48"/>
    <w:multiLevelType w:val="hybridMultilevel"/>
    <w:tmpl w:val="9200997C"/>
    <w:lvl w:ilvl="0" w:tplc="3594E0DA">
      <w:start w:val="25"/>
      <w:numFmt w:val="bullet"/>
      <w:lvlText w:val="-"/>
      <w:lvlJc w:val="left"/>
      <w:pPr>
        <w:ind w:left="370" w:hanging="360"/>
      </w:pPr>
      <w:rPr>
        <w:rFonts w:ascii="Arial" w:eastAsia="Arial" w:hAnsi="Arial" w:cs="Arial" w:hint="default"/>
      </w:rPr>
    </w:lvl>
    <w:lvl w:ilvl="1" w:tplc="0C0A0003" w:tentative="1">
      <w:start w:val="1"/>
      <w:numFmt w:val="bullet"/>
      <w:lvlText w:val="o"/>
      <w:lvlJc w:val="left"/>
      <w:pPr>
        <w:ind w:left="1445" w:hanging="360"/>
      </w:pPr>
      <w:rPr>
        <w:rFonts w:ascii="Courier New" w:hAnsi="Courier New" w:cs="Courier New" w:hint="default"/>
      </w:rPr>
    </w:lvl>
    <w:lvl w:ilvl="2" w:tplc="0C0A0005" w:tentative="1">
      <w:start w:val="1"/>
      <w:numFmt w:val="bullet"/>
      <w:lvlText w:val=""/>
      <w:lvlJc w:val="left"/>
      <w:pPr>
        <w:ind w:left="2165" w:hanging="360"/>
      </w:pPr>
      <w:rPr>
        <w:rFonts w:ascii="Wingdings" w:hAnsi="Wingdings" w:hint="default"/>
      </w:rPr>
    </w:lvl>
    <w:lvl w:ilvl="3" w:tplc="0C0A0001" w:tentative="1">
      <w:start w:val="1"/>
      <w:numFmt w:val="bullet"/>
      <w:lvlText w:val=""/>
      <w:lvlJc w:val="left"/>
      <w:pPr>
        <w:ind w:left="2885" w:hanging="360"/>
      </w:pPr>
      <w:rPr>
        <w:rFonts w:ascii="Symbol" w:hAnsi="Symbol" w:hint="default"/>
      </w:rPr>
    </w:lvl>
    <w:lvl w:ilvl="4" w:tplc="0C0A0003" w:tentative="1">
      <w:start w:val="1"/>
      <w:numFmt w:val="bullet"/>
      <w:lvlText w:val="o"/>
      <w:lvlJc w:val="left"/>
      <w:pPr>
        <w:ind w:left="3605" w:hanging="360"/>
      </w:pPr>
      <w:rPr>
        <w:rFonts w:ascii="Courier New" w:hAnsi="Courier New" w:cs="Courier New" w:hint="default"/>
      </w:rPr>
    </w:lvl>
    <w:lvl w:ilvl="5" w:tplc="0C0A0005" w:tentative="1">
      <w:start w:val="1"/>
      <w:numFmt w:val="bullet"/>
      <w:lvlText w:val=""/>
      <w:lvlJc w:val="left"/>
      <w:pPr>
        <w:ind w:left="4325" w:hanging="360"/>
      </w:pPr>
      <w:rPr>
        <w:rFonts w:ascii="Wingdings" w:hAnsi="Wingdings" w:hint="default"/>
      </w:rPr>
    </w:lvl>
    <w:lvl w:ilvl="6" w:tplc="0C0A0001" w:tentative="1">
      <w:start w:val="1"/>
      <w:numFmt w:val="bullet"/>
      <w:lvlText w:val=""/>
      <w:lvlJc w:val="left"/>
      <w:pPr>
        <w:ind w:left="5045" w:hanging="360"/>
      </w:pPr>
      <w:rPr>
        <w:rFonts w:ascii="Symbol" w:hAnsi="Symbol" w:hint="default"/>
      </w:rPr>
    </w:lvl>
    <w:lvl w:ilvl="7" w:tplc="0C0A0003" w:tentative="1">
      <w:start w:val="1"/>
      <w:numFmt w:val="bullet"/>
      <w:lvlText w:val="o"/>
      <w:lvlJc w:val="left"/>
      <w:pPr>
        <w:ind w:left="5765" w:hanging="360"/>
      </w:pPr>
      <w:rPr>
        <w:rFonts w:ascii="Courier New" w:hAnsi="Courier New" w:cs="Courier New" w:hint="default"/>
      </w:rPr>
    </w:lvl>
    <w:lvl w:ilvl="8" w:tplc="0C0A0005" w:tentative="1">
      <w:start w:val="1"/>
      <w:numFmt w:val="bullet"/>
      <w:lvlText w:val=""/>
      <w:lvlJc w:val="left"/>
      <w:pPr>
        <w:ind w:left="6485" w:hanging="360"/>
      </w:pPr>
      <w:rPr>
        <w:rFonts w:ascii="Wingdings" w:hAnsi="Wingdings" w:hint="default"/>
      </w:rPr>
    </w:lvl>
  </w:abstractNum>
  <w:abstractNum w:abstractNumId="5" w15:restartNumberingAfterBreak="0">
    <w:nsid w:val="18EB17C8"/>
    <w:multiLevelType w:val="hybridMultilevel"/>
    <w:tmpl w:val="EDFC89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6413BF"/>
    <w:multiLevelType w:val="hybridMultilevel"/>
    <w:tmpl w:val="3FB2EC5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0F21B6E"/>
    <w:multiLevelType w:val="hybridMultilevel"/>
    <w:tmpl w:val="13DC2B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427262C"/>
    <w:multiLevelType w:val="hybridMultilevel"/>
    <w:tmpl w:val="4A4CBB16"/>
    <w:lvl w:ilvl="0" w:tplc="3594E0DA">
      <w:start w:val="25"/>
      <w:numFmt w:val="bullet"/>
      <w:lvlText w:val="-"/>
      <w:lvlJc w:val="left"/>
      <w:pPr>
        <w:ind w:left="370" w:hanging="360"/>
      </w:pPr>
      <w:rPr>
        <w:rFonts w:ascii="Arial" w:eastAsia="Arial" w:hAnsi="Arial" w:cs="Arial" w:hint="default"/>
      </w:rPr>
    </w:lvl>
    <w:lvl w:ilvl="1" w:tplc="0C0A0003" w:tentative="1">
      <w:start w:val="1"/>
      <w:numFmt w:val="bullet"/>
      <w:lvlText w:val="o"/>
      <w:lvlJc w:val="left"/>
      <w:pPr>
        <w:ind w:left="1445" w:hanging="360"/>
      </w:pPr>
      <w:rPr>
        <w:rFonts w:ascii="Courier New" w:hAnsi="Courier New" w:cs="Courier New" w:hint="default"/>
      </w:rPr>
    </w:lvl>
    <w:lvl w:ilvl="2" w:tplc="0C0A0005" w:tentative="1">
      <w:start w:val="1"/>
      <w:numFmt w:val="bullet"/>
      <w:lvlText w:val=""/>
      <w:lvlJc w:val="left"/>
      <w:pPr>
        <w:ind w:left="2165" w:hanging="360"/>
      </w:pPr>
      <w:rPr>
        <w:rFonts w:ascii="Wingdings" w:hAnsi="Wingdings" w:hint="default"/>
      </w:rPr>
    </w:lvl>
    <w:lvl w:ilvl="3" w:tplc="0C0A0001" w:tentative="1">
      <w:start w:val="1"/>
      <w:numFmt w:val="bullet"/>
      <w:lvlText w:val=""/>
      <w:lvlJc w:val="left"/>
      <w:pPr>
        <w:ind w:left="2885" w:hanging="360"/>
      </w:pPr>
      <w:rPr>
        <w:rFonts w:ascii="Symbol" w:hAnsi="Symbol" w:hint="default"/>
      </w:rPr>
    </w:lvl>
    <w:lvl w:ilvl="4" w:tplc="0C0A0003" w:tentative="1">
      <w:start w:val="1"/>
      <w:numFmt w:val="bullet"/>
      <w:lvlText w:val="o"/>
      <w:lvlJc w:val="left"/>
      <w:pPr>
        <w:ind w:left="3605" w:hanging="360"/>
      </w:pPr>
      <w:rPr>
        <w:rFonts w:ascii="Courier New" w:hAnsi="Courier New" w:cs="Courier New" w:hint="default"/>
      </w:rPr>
    </w:lvl>
    <w:lvl w:ilvl="5" w:tplc="0C0A0005" w:tentative="1">
      <w:start w:val="1"/>
      <w:numFmt w:val="bullet"/>
      <w:lvlText w:val=""/>
      <w:lvlJc w:val="left"/>
      <w:pPr>
        <w:ind w:left="4325" w:hanging="360"/>
      </w:pPr>
      <w:rPr>
        <w:rFonts w:ascii="Wingdings" w:hAnsi="Wingdings" w:hint="default"/>
      </w:rPr>
    </w:lvl>
    <w:lvl w:ilvl="6" w:tplc="0C0A0001" w:tentative="1">
      <w:start w:val="1"/>
      <w:numFmt w:val="bullet"/>
      <w:lvlText w:val=""/>
      <w:lvlJc w:val="left"/>
      <w:pPr>
        <w:ind w:left="5045" w:hanging="360"/>
      </w:pPr>
      <w:rPr>
        <w:rFonts w:ascii="Symbol" w:hAnsi="Symbol" w:hint="default"/>
      </w:rPr>
    </w:lvl>
    <w:lvl w:ilvl="7" w:tplc="0C0A0003" w:tentative="1">
      <w:start w:val="1"/>
      <w:numFmt w:val="bullet"/>
      <w:lvlText w:val="o"/>
      <w:lvlJc w:val="left"/>
      <w:pPr>
        <w:ind w:left="5765" w:hanging="360"/>
      </w:pPr>
      <w:rPr>
        <w:rFonts w:ascii="Courier New" w:hAnsi="Courier New" w:cs="Courier New" w:hint="default"/>
      </w:rPr>
    </w:lvl>
    <w:lvl w:ilvl="8" w:tplc="0C0A0005" w:tentative="1">
      <w:start w:val="1"/>
      <w:numFmt w:val="bullet"/>
      <w:lvlText w:val=""/>
      <w:lvlJc w:val="left"/>
      <w:pPr>
        <w:ind w:left="6485" w:hanging="360"/>
      </w:pPr>
      <w:rPr>
        <w:rFonts w:ascii="Wingdings" w:hAnsi="Wingdings" w:hint="default"/>
      </w:rPr>
    </w:lvl>
  </w:abstractNum>
  <w:abstractNum w:abstractNumId="9" w15:restartNumberingAfterBreak="0">
    <w:nsid w:val="2A4E3B3D"/>
    <w:multiLevelType w:val="hybridMultilevel"/>
    <w:tmpl w:val="6E94A1AA"/>
    <w:lvl w:ilvl="0" w:tplc="3594E0DA">
      <w:start w:val="25"/>
      <w:numFmt w:val="bullet"/>
      <w:lvlText w:val="-"/>
      <w:lvlJc w:val="left"/>
      <w:pPr>
        <w:ind w:left="365"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ABF1D81"/>
    <w:multiLevelType w:val="hybridMultilevel"/>
    <w:tmpl w:val="4402772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4FD13F8"/>
    <w:multiLevelType w:val="hybridMultilevel"/>
    <w:tmpl w:val="8D8CA9BC"/>
    <w:lvl w:ilvl="0" w:tplc="3594E0DA">
      <w:start w:val="25"/>
      <w:numFmt w:val="bullet"/>
      <w:lvlText w:val="-"/>
      <w:lvlJc w:val="left"/>
      <w:pPr>
        <w:ind w:left="730" w:hanging="360"/>
      </w:pPr>
      <w:rPr>
        <w:rFonts w:ascii="Arial" w:eastAsia="Arial" w:hAnsi="Arial" w:cs="Arial" w:hint="default"/>
      </w:rPr>
    </w:lvl>
    <w:lvl w:ilvl="1" w:tplc="0C0A0003" w:tentative="1">
      <w:start w:val="1"/>
      <w:numFmt w:val="bullet"/>
      <w:lvlText w:val="o"/>
      <w:lvlJc w:val="left"/>
      <w:pPr>
        <w:ind w:left="1805" w:hanging="360"/>
      </w:pPr>
      <w:rPr>
        <w:rFonts w:ascii="Courier New" w:hAnsi="Courier New" w:cs="Courier New" w:hint="default"/>
      </w:rPr>
    </w:lvl>
    <w:lvl w:ilvl="2" w:tplc="0C0A0005" w:tentative="1">
      <w:start w:val="1"/>
      <w:numFmt w:val="bullet"/>
      <w:lvlText w:val=""/>
      <w:lvlJc w:val="left"/>
      <w:pPr>
        <w:ind w:left="2525" w:hanging="360"/>
      </w:pPr>
      <w:rPr>
        <w:rFonts w:ascii="Wingdings" w:hAnsi="Wingdings" w:hint="default"/>
      </w:rPr>
    </w:lvl>
    <w:lvl w:ilvl="3" w:tplc="0C0A0001" w:tentative="1">
      <w:start w:val="1"/>
      <w:numFmt w:val="bullet"/>
      <w:lvlText w:val=""/>
      <w:lvlJc w:val="left"/>
      <w:pPr>
        <w:ind w:left="3245" w:hanging="360"/>
      </w:pPr>
      <w:rPr>
        <w:rFonts w:ascii="Symbol" w:hAnsi="Symbol" w:hint="default"/>
      </w:rPr>
    </w:lvl>
    <w:lvl w:ilvl="4" w:tplc="0C0A0003" w:tentative="1">
      <w:start w:val="1"/>
      <w:numFmt w:val="bullet"/>
      <w:lvlText w:val="o"/>
      <w:lvlJc w:val="left"/>
      <w:pPr>
        <w:ind w:left="3965" w:hanging="360"/>
      </w:pPr>
      <w:rPr>
        <w:rFonts w:ascii="Courier New" w:hAnsi="Courier New" w:cs="Courier New" w:hint="default"/>
      </w:rPr>
    </w:lvl>
    <w:lvl w:ilvl="5" w:tplc="0C0A0005" w:tentative="1">
      <w:start w:val="1"/>
      <w:numFmt w:val="bullet"/>
      <w:lvlText w:val=""/>
      <w:lvlJc w:val="left"/>
      <w:pPr>
        <w:ind w:left="4685" w:hanging="360"/>
      </w:pPr>
      <w:rPr>
        <w:rFonts w:ascii="Wingdings" w:hAnsi="Wingdings" w:hint="default"/>
      </w:rPr>
    </w:lvl>
    <w:lvl w:ilvl="6" w:tplc="0C0A0001" w:tentative="1">
      <w:start w:val="1"/>
      <w:numFmt w:val="bullet"/>
      <w:lvlText w:val=""/>
      <w:lvlJc w:val="left"/>
      <w:pPr>
        <w:ind w:left="5405" w:hanging="360"/>
      </w:pPr>
      <w:rPr>
        <w:rFonts w:ascii="Symbol" w:hAnsi="Symbol" w:hint="default"/>
      </w:rPr>
    </w:lvl>
    <w:lvl w:ilvl="7" w:tplc="0C0A0003" w:tentative="1">
      <w:start w:val="1"/>
      <w:numFmt w:val="bullet"/>
      <w:lvlText w:val="o"/>
      <w:lvlJc w:val="left"/>
      <w:pPr>
        <w:ind w:left="6125" w:hanging="360"/>
      </w:pPr>
      <w:rPr>
        <w:rFonts w:ascii="Courier New" w:hAnsi="Courier New" w:cs="Courier New" w:hint="default"/>
      </w:rPr>
    </w:lvl>
    <w:lvl w:ilvl="8" w:tplc="0C0A0005" w:tentative="1">
      <w:start w:val="1"/>
      <w:numFmt w:val="bullet"/>
      <w:lvlText w:val=""/>
      <w:lvlJc w:val="left"/>
      <w:pPr>
        <w:ind w:left="6845" w:hanging="360"/>
      </w:pPr>
      <w:rPr>
        <w:rFonts w:ascii="Wingdings" w:hAnsi="Wingdings" w:hint="default"/>
      </w:rPr>
    </w:lvl>
  </w:abstractNum>
  <w:abstractNum w:abstractNumId="12" w15:restartNumberingAfterBreak="0">
    <w:nsid w:val="371F717C"/>
    <w:multiLevelType w:val="hybridMultilevel"/>
    <w:tmpl w:val="D9F29A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8D623A8"/>
    <w:multiLevelType w:val="hybridMultilevel"/>
    <w:tmpl w:val="DAF0C9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CD85A96"/>
    <w:multiLevelType w:val="hybridMultilevel"/>
    <w:tmpl w:val="819A6DE2"/>
    <w:lvl w:ilvl="0" w:tplc="0C0A000F">
      <w:start w:val="1"/>
      <w:numFmt w:val="decimal"/>
      <w:lvlText w:val="%1."/>
      <w:lvlJc w:val="left"/>
      <w:pPr>
        <w:ind w:left="725" w:hanging="360"/>
      </w:pPr>
    </w:lvl>
    <w:lvl w:ilvl="1" w:tplc="0C0A0019" w:tentative="1">
      <w:start w:val="1"/>
      <w:numFmt w:val="lowerLetter"/>
      <w:lvlText w:val="%2."/>
      <w:lvlJc w:val="left"/>
      <w:pPr>
        <w:ind w:left="1445" w:hanging="360"/>
      </w:pPr>
    </w:lvl>
    <w:lvl w:ilvl="2" w:tplc="0C0A001B" w:tentative="1">
      <w:start w:val="1"/>
      <w:numFmt w:val="lowerRoman"/>
      <w:lvlText w:val="%3."/>
      <w:lvlJc w:val="right"/>
      <w:pPr>
        <w:ind w:left="2165" w:hanging="180"/>
      </w:pPr>
    </w:lvl>
    <w:lvl w:ilvl="3" w:tplc="0C0A000F" w:tentative="1">
      <w:start w:val="1"/>
      <w:numFmt w:val="decimal"/>
      <w:lvlText w:val="%4."/>
      <w:lvlJc w:val="left"/>
      <w:pPr>
        <w:ind w:left="2885" w:hanging="360"/>
      </w:pPr>
    </w:lvl>
    <w:lvl w:ilvl="4" w:tplc="0C0A0019" w:tentative="1">
      <w:start w:val="1"/>
      <w:numFmt w:val="lowerLetter"/>
      <w:lvlText w:val="%5."/>
      <w:lvlJc w:val="left"/>
      <w:pPr>
        <w:ind w:left="3605" w:hanging="360"/>
      </w:pPr>
    </w:lvl>
    <w:lvl w:ilvl="5" w:tplc="0C0A001B" w:tentative="1">
      <w:start w:val="1"/>
      <w:numFmt w:val="lowerRoman"/>
      <w:lvlText w:val="%6."/>
      <w:lvlJc w:val="right"/>
      <w:pPr>
        <w:ind w:left="4325" w:hanging="180"/>
      </w:pPr>
    </w:lvl>
    <w:lvl w:ilvl="6" w:tplc="0C0A000F" w:tentative="1">
      <w:start w:val="1"/>
      <w:numFmt w:val="decimal"/>
      <w:lvlText w:val="%7."/>
      <w:lvlJc w:val="left"/>
      <w:pPr>
        <w:ind w:left="5045" w:hanging="360"/>
      </w:pPr>
    </w:lvl>
    <w:lvl w:ilvl="7" w:tplc="0C0A0019" w:tentative="1">
      <w:start w:val="1"/>
      <w:numFmt w:val="lowerLetter"/>
      <w:lvlText w:val="%8."/>
      <w:lvlJc w:val="left"/>
      <w:pPr>
        <w:ind w:left="5765" w:hanging="360"/>
      </w:pPr>
    </w:lvl>
    <w:lvl w:ilvl="8" w:tplc="0C0A001B" w:tentative="1">
      <w:start w:val="1"/>
      <w:numFmt w:val="lowerRoman"/>
      <w:lvlText w:val="%9."/>
      <w:lvlJc w:val="right"/>
      <w:pPr>
        <w:ind w:left="6485" w:hanging="180"/>
      </w:pPr>
    </w:lvl>
  </w:abstractNum>
  <w:abstractNum w:abstractNumId="15" w15:restartNumberingAfterBreak="0">
    <w:nsid w:val="46905297"/>
    <w:multiLevelType w:val="hybridMultilevel"/>
    <w:tmpl w:val="560EDC3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B205559"/>
    <w:multiLevelType w:val="hybridMultilevel"/>
    <w:tmpl w:val="A8E83A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0395786"/>
    <w:multiLevelType w:val="hybridMultilevel"/>
    <w:tmpl w:val="4CACCA3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3E94AAA"/>
    <w:multiLevelType w:val="hybridMultilevel"/>
    <w:tmpl w:val="2D9C266A"/>
    <w:lvl w:ilvl="0" w:tplc="3594E0DA">
      <w:start w:val="25"/>
      <w:numFmt w:val="bullet"/>
      <w:lvlText w:val="-"/>
      <w:lvlJc w:val="left"/>
      <w:pPr>
        <w:ind w:left="370" w:hanging="360"/>
      </w:pPr>
      <w:rPr>
        <w:rFonts w:ascii="Arial" w:eastAsia="Arial" w:hAnsi="Arial" w:cs="Arial" w:hint="default"/>
      </w:rPr>
    </w:lvl>
    <w:lvl w:ilvl="1" w:tplc="0C0A0003" w:tentative="1">
      <w:start w:val="1"/>
      <w:numFmt w:val="bullet"/>
      <w:lvlText w:val="o"/>
      <w:lvlJc w:val="left"/>
      <w:pPr>
        <w:ind w:left="1445" w:hanging="360"/>
      </w:pPr>
      <w:rPr>
        <w:rFonts w:ascii="Courier New" w:hAnsi="Courier New" w:cs="Courier New" w:hint="default"/>
      </w:rPr>
    </w:lvl>
    <w:lvl w:ilvl="2" w:tplc="0C0A0005" w:tentative="1">
      <w:start w:val="1"/>
      <w:numFmt w:val="bullet"/>
      <w:lvlText w:val=""/>
      <w:lvlJc w:val="left"/>
      <w:pPr>
        <w:ind w:left="2165" w:hanging="360"/>
      </w:pPr>
      <w:rPr>
        <w:rFonts w:ascii="Wingdings" w:hAnsi="Wingdings" w:hint="default"/>
      </w:rPr>
    </w:lvl>
    <w:lvl w:ilvl="3" w:tplc="0C0A0001" w:tentative="1">
      <w:start w:val="1"/>
      <w:numFmt w:val="bullet"/>
      <w:lvlText w:val=""/>
      <w:lvlJc w:val="left"/>
      <w:pPr>
        <w:ind w:left="2885" w:hanging="360"/>
      </w:pPr>
      <w:rPr>
        <w:rFonts w:ascii="Symbol" w:hAnsi="Symbol" w:hint="default"/>
      </w:rPr>
    </w:lvl>
    <w:lvl w:ilvl="4" w:tplc="0C0A0003" w:tentative="1">
      <w:start w:val="1"/>
      <w:numFmt w:val="bullet"/>
      <w:lvlText w:val="o"/>
      <w:lvlJc w:val="left"/>
      <w:pPr>
        <w:ind w:left="3605" w:hanging="360"/>
      </w:pPr>
      <w:rPr>
        <w:rFonts w:ascii="Courier New" w:hAnsi="Courier New" w:cs="Courier New" w:hint="default"/>
      </w:rPr>
    </w:lvl>
    <w:lvl w:ilvl="5" w:tplc="0C0A0005" w:tentative="1">
      <w:start w:val="1"/>
      <w:numFmt w:val="bullet"/>
      <w:lvlText w:val=""/>
      <w:lvlJc w:val="left"/>
      <w:pPr>
        <w:ind w:left="4325" w:hanging="360"/>
      </w:pPr>
      <w:rPr>
        <w:rFonts w:ascii="Wingdings" w:hAnsi="Wingdings" w:hint="default"/>
      </w:rPr>
    </w:lvl>
    <w:lvl w:ilvl="6" w:tplc="0C0A0001" w:tentative="1">
      <w:start w:val="1"/>
      <w:numFmt w:val="bullet"/>
      <w:lvlText w:val=""/>
      <w:lvlJc w:val="left"/>
      <w:pPr>
        <w:ind w:left="5045" w:hanging="360"/>
      </w:pPr>
      <w:rPr>
        <w:rFonts w:ascii="Symbol" w:hAnsi="Symbol" w:hint="default"/>
      </w:rPr>
    </w:lvl>
    <w:lvl w:ilvl="7" w:tplc="0C0A0003" w:tentative="1">
      <w:start w:val="1"/>
      <w:numFmt w:val="bullet"/>
      <w:lvlText w:val="o"/>
      <w:lvlJc w:val="left"/>
      <w:pPr>
        <w:ind w:left="5765" w:hanging="360"/>
      </w:pPr>
      <w:rPr>
        <w:rFonts w:ascii="Courier New" w:hAnsi="Courier New" w:cs="Courier New" w:hint="default"/>
      </w:rPr>
    </w:lvl>
    <w:lvl w:ilvl="8" w:tplc="0C0A0005" w:tentative="1">
      <w:start w:val="1"/>
      <w:numFmt w:val="bullet"/>
      <w:lvlText w:val=""/>
      <w:lvlJc w:val="left"/>
      <w:pPr>
        <w:ind w:left="6485" w:hanging="360"/>
      </w:pPr>
      <w:rPr>
        <w:rFonts w:ascii="Wingdings" w:hAnsi="Wingdings" w:hint="default"/>
      </w:rPr>
    </w:lvl>
  </w:abstractNum>
  <w:abstractNum w:abstractNumId="19" w15:restartNumberingAfterBreak="0">
    <w:nsid w:val="5492206E"/>
    <w:multiLevelType w:val="hybridMultilevel"/>
    <w:tmpl w:val="8ECA5D16"/>
    <w:lvl w:ilvl="0" w:tplc="3594E0DA">
      <w:start w:val="25"/>
      <w:numFmt w:val="bullet"/>
      <w:lvlText w:val="-"/>
      <w:lvlJc w:val="left"/>
      <w:pPr>
        <w:ind w:left="365"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66471B4"/>
    <w:multiLevelType w:val="hybridMultilevel"/>
    <w:tmpl w:val="9E104E38"/>
    <w:lvl w:ilvl="0" w:tplc="3594E0DA">
      <w:start w:val="25"/>
      <w:numFmt w:val="bullet"/>
      <w:lvlText w:val="-"/>
      <w:lvlJc w:val="left"/>
      <w:pPr>
        <w:ind w:left="370" w:hanging="360"/>
      </w:pPr>
      <w:rPr>
        <w:rFonts w:ascii="Arial" w:eastAsia="Arial" w:hAnsi="Arial" w:cs="Arial" w:hint="default"/>
      </w:rPr>
    </w:lvl>
    <w:lvl w:ilvl="1" w:tplc="0C0A0003" w:tentative="1">
      <w:start w:val="1"/>
      <w:numFmt w:val="bullet"/>
      <w:lvlText w:val="o"/>
      <w:lvlJc w:val="left"/>
      <w:pPr>
        <w:ind w:left="1445" w:hanging="360"/>
      </w:pPr>
      <w:rPr>
        <w:rFonts w:ascii="Courier New" w:hAnsi="Courier New" w:cs="Courier New" w:hint="default"/>
      </w:rPr>
    </w:lvl>
    <w:lvl w:ilvl="2" w:tplc="0C0A0005" w:tentative="1">
      <w:start w:val="1"/>
      <w:numFmt w:val="bullet"/>
      <w:lvlText w:val=""/>
      <w:lvlJc w:val="left"/>
      <w:pPr>
        <w:ind w:left="2165" w:hanging="360"/>
      </w:pPr>
      <w:rPr>
        <w:rFonts w:ascii="Wingdings" w:hAnsi="Wingdings" w:hint="default"/>
      </w:rPr>
    </w:lvl>
    <w:lvl w:ilvl="3" w:tplc="0C0A0001" w:tentative="1">
      <w:start w:val="1"/>
      <w:numFmt w:val="bullet"/>
      <w:lvlText w:val=""/>
      <w:lvlJc w:val="left"/>
      <w:pPr>
        <w:ind w:left="2885" w:hanging="360"/>
      </w:pPr>
      <w:rPr>
        <w:rFonts w:ascii="Symbol" w:hAnsi="Symbol" w:hint="default"/>
      </w:rPr>
    </w:lvl>
    <w:lvl w:ilvl="4" w:tplc="0C0A0003" w:tentative="1">
      <w:start w:val="1"/>
      <w:numFmt w:val="bullet"/>
      <w:lvlText w:val="o"/>
      <w:lvlJc w:val="left"/>
      <w:pPr>
        <w:ind w:left="3605" w:hanging="360"/>
      </w:pPr>
      <w:rPr>
        <w:rFonts w:ascii="Courier New" w:hAnsi="Courier New" w:cs="Courier New" w:hint="default"/>
      </w:rPr>
    </w:lvl>
    <w:lvl w:ilvl="5" w:tplc="0C0A0005" w:tentative="1">
      <w:start w:val="1"/>
      <w:numFmt w:val="bullet"/>
      <w:lvlText w:val=""/>
      <w:lvlJc w:val="left"/>
      <w:pPr>
        <w:ind w:left="4325" w:hanging="360"/>
      </w:pPr>
      <w:rPr>
        <w:rFonts w:ascii="Wingdings" w:hAnsi="Wingdings" w:hint="default"/>
      </w:rPr>
    </w:lvl>
    <w:lvl w:ilvl="6" w:tplc="0C0A0001" w:tentative="1">
      <w:start w:val="1"/>
      <w:numFmt w:val="bullet"/>
      <w:lvlText w:val=""/>
      <w:lvlJc w:val="left"/>
      <w:pPr>
        <w:ind w:left="5045" w:hanging="360"/>
      </w:pPr>
      <w:rPr>
        <w:rFonts w:ascii="Symbol" w:hAnsi="Symbol" w:hint="default"/>
      </w:rPr>
    </w:lvl>
    <w:lvl w:ilvl="7" w:tplc="0C0A0003" w:tentative="1">
      <w:start w:val="1"/>
      <w:numFmt w:val="bullet"/>
      <w:lvlText w:val="o"/>
      <w:lvlJc w:val="left"/>
      <w:pPr>
        <w:ind w:left="5765" w:hanging="360"/>
      </w:pPr>
      <w:rPr>
        <w:rFonts w:ascii="Courier New" w:hAnsi="Courier New" w:cs="Courier New" w:hint="default"/>
      </w:rPr>
    </w:lvl>
    <w:lvl w:ilvl="8" w:tplc="0C0A0005" w:tentative="1">
      <w:start w:val="1"/>
      <w:numFmt w:val="bullet"/>
      <w:lvlText w:val=""/>
      <w:lvlJc w:val="left"/>
      <w:pPr>
        <w:ind w:left="6485" w:hanging="360"/>
      </w:pPr>
      <w:rPr>
        <w:rFonts w:ascii="Wingdings" w:hAnsi="Wingdings" w:hint="default"/>
      </w:rPr>
    </w:lvl>
  </w:abstractNum>
  <w:abstractNum w:abstractNumId="21" w15:restartNumberingAfterBreak="0">
    <w:nsid w:val="5CA72ED7"/>
    <w:multiLevelType w:val="hybridMultilevel"/>
    <w:tmpl w:val="4000C746"/>
    <w:lvl w:ilvl="0" w:tplc="3594E0DA">
      <w:start w:val="25"/>
      <w:numFmt w:val="bullet"/>
      <w:lvlText w:val="-"/>
      <w:lvlJc w:val="left"/>
      <w:pPr>
        <w:ind w:left="1090" w:hanging="360"/>
      </w:pPr>
      <w:rPr>
        <w:rFonts w:ascii="Arial" w:eastAsia="Arial" w:hAnsi="Arial" w:cs="Arial" w:hint="default"/>
      </w:rPr>
    </w:lvl>
    <w:lvl w:ilvl="1" w:tplc="0C0A0003" w:tentative="1">
      <w:start w:val="1"/>
      <w:numFmt w:val="bullet"/>
      <w:lvlText w:val="o"/>
      <w:lvlJc w:val="left"/>
      <w:pPr>
        <w:ind w:left="2165" w:hanging="360"/>
      </w:pPr>
      <w:rPr>
        <w:rFonts w:ascii="Courier New" w:hAnsi="Courier New" w:cs="Courier New" w:hint="default"/>
      </w:rPr>
    </w:lvl>
    <w:lvl w:ilvl="2" w:tplc="0C0A0005" w:tentative="1">
      <w:start w:val="1"/>
      <w:numFmt w:val="bullet"/>
      <w:lvlText w:val=""/>
      <w:lvlJc w:val="left"/>
      <w:pPr>
        <w:ind w:left="2885" w:hanging="360"/>
      </w:pPr>
      <w:rPr>
        <w:rFonts w:ascii="Wingdings" w:hAnsi="Wingdings" w:hint="default"/>
      </w:rPr>
    </w:lvl>
    <w:lvl w:ilvl="3" w:tplc="0C0A0001" w:tentative="1">
      <w:start w:val="1"/>
      <w:numFmt w:val="bullet"/>
      <w:lvlText w:val=""/>
      <w:lvlJc w:val="left"/>
      <w:pPr>
        <w:ind w:left="3605" w:hanging="360"/>
      </w:pPr>
      <w:rPr>
        <w:rFonts w:ascii="Symbol" w:hAnsi="Symbol" w:hint="default"/>
      </w:rPr>
    </w:lvl>
    <w:lvl w:ilvl="4" w:tplc="0C0A0003" w:tentative="1">
      <w:start w:val="1"/>
      <w:numFmt w:val="bullet"/>
      <w:lvlText w:val="o"/>
      <w:lvlJc w:val="left"/>
      <w:pPr>
        <w:ind w:left="4325" w:hanging="360"/>
      </w:pPr>
      <w:rPr>
        <w:rFonts w:ascii="Courier New" w:hAnsi="Courier New" w:cs="Courier New" w:hint="default"/>
      </w:rPr>
    </w:lvl>
    <w:lvl w:ilvl="5" w:tplc="0C0A0005" w:tentative="1">
      <w:start w:val="1"/>
      <w:numFmt w:val="bullet"/>
      <w:lvlText w:val=""/>
      <w:lvlJc w:val="left"/>
      <w:pPr>
        <w:ind w:left="5045" w:hanging="360"/>
      </w:pPr>
      <w:rPr>
        <w:rFonts w:ascii="Wingdings" w:hAnsi="Wingdings" w:hint="default"/>
      </w:rPr>
    </w:lvl>
    <w:lvl w:ilvl="6" w:tplc="0C0A0001" w:tentative="1">
      <w:start w:val="1"/>
      <w:numFmt w:val="bullet"/>
      <w:lvlText w:val=""/>
      <w:lvlJc w:val="left"/>
      <w:pPr>
        <w:ind w:left="5765" w:hanging="360"/>
      </w:pPr>
      <w:rPr>
        <w:rFonts w:ascii="Symbol" w:hAnsi="Symbol" w:hint="default"/>
      </w:rPr>
    </w:lvl>
    <w:lvl w:ilvl="7" w:tplc="0C0A0003" w:tentative="1">
      <w:start w:val="1"/>
      <w:numFmt w:val="bullet"/>
      <w:lvlText w:val="o"/>
      <w:lvlJc w:val="left"/>
      <w:pPr>
        <w:ind w:left="6485" w:hanging="360"/>
      </w:pPr>
      <w:rPr>
        <w:rFonts w:ascii="Courier New" w:hAnsi="Courier New" w:cs="Courier New" w:hint="default"/>
      </w:rPr>
    </w:lvl>
    <w:lvl w:ilvl="8" w:tplc="0C0A0005" w:tentative="1">
      <w:start w:val="1"/>
      <w:numFmt w:val="bullet"/>
      <w:lvlText w:val=""/>
      <w:lvlJc w:val="left"/>
      <w:pPr>
        <w:ind w:left="7205" w:hanging="360"/>
      </w:pPr>
      <w:rPr>
        <w:rFonts w:ascii="Wingdings" w:hAnsi="Wingdings" w:hint="default"/>
      </w:rPr>
    </w:lvl>
  </w:abstractNum>
  <w:abstractNum w:abstractNumId="22" w15:restartNumberingAfterBreak="0">
    <w:nsid w:val="623268AC"/>
    <w:multiLevelType w:val="hybridMultilevel"/>
    <w:tmpl w:val="D06401DC"/>
    <w:lvl w:ilvl="0" w:tplc="3594E0DA">
      <w:start w:val="25"/>
      <w:numFmt w:val="bullet"/>
      <w:lvlText w:val="-"/>
      <w:lvlJc w:val="left"/>
      <w:pPr>
        <w:ind w:left="365" w:hanging="360"/>
      </w:pPr>
      <w:rPr>
        <w:rFonts w:ascii="Arial" w:eastAsia="Arial" w:hAnsi="Arial" w:cs="Arial" w:hint="default"/>
      </w:rPr>
    </w:lvl>
    <w:lvl w:ilvl="1" w:tplc="0C0A0003" w:tentative="1">
      <w:start w:val="1"/>
      <w:numFmt w:val="bullet"/>
      <w:lvlText w:val="o"/>
      <w:lvlJc w:val="left"/>
      <w:pPr>
        <w:ind w:left="1085" w:hanging="360"/>
      </w:pPr>
      <w:rPr>
        <w:rFonts w:ascii="Courier New" w:hAnsi="Courier New" w:cs="Courier New" w:hint="default"/>
      </w:rPr>
    </w:lvl>
    <w:lvl w:ilvl="2" w:tplc="0C0A0005" w:tentative="1">
      <w:start w:val="1"/>
      <w:numFmt w:val="bullet"/>
      <w:lvlText w:val=""/>
      <w:lvlJc w:val="left"/>
      <w:pPr>
        <w:ind w:left="1805" w:hanging="360"/>
      </w:pPr>
      <w:rPr>
        <w:rFonts w:ascii="Wingdings" w:hAnsi="Wingdings" w:hint="default"/>
      </w:rPr>
    </w:lvl>
    <w:lvl w:ilvl="3" w:tplc="0C0A0001" w:tentative="1">
      <w:start w:val="1"/>
      <w:numFmt w:val="bullet"/>
      <w:lvlText w:val=""/>
      <w:lvlJc w:val="left"/>
      <w:pPr>
        <w:ind w:left="2525" w:hanging="360"/>
      </w:pPr>
      <w:rPr>
        <w:rFonts w:ascii="Symbol" w:hAnsi="Symbol" w:hint="default"/>
      </w:rPr>
    </w:lvl>
    <w:lvl w:ilvl="4" w:tplc="0C0A0003" w:tentative="1">
      <w:start w:val="1"/>
      <w:numFmt w:val="bullet"/>
      <w:lvlText w:val="o"/>
      <w:lvlJc w:val="left"/>
      <w:pPr>
        <w:ind w:left="3245" w:hanging="360"/>
      </w:pPr>
      <w:rPr>
        <w:rFonts w:ascii="Courier New" w:hAnsi="Courier New" w:cs="Courier New" w:hint="default"/>
      </w:rPr>
    </w:lvl>
    <w:lvl w:ilvl="5" w:tplc="0C0A0005" w:tentative="1">
      <w:start w:val="1"/>
      <w:numFmt w:val="bullet"/>
      <w:lvlText w:val=""/>
      <w:lvlJc w:val="left"/>
      <w:pPr>
        <w:ind w:left="3965" w:hanging="360"/>
      </w:pPr>
      <w:rPr>
        <w:rFonts w:ascii="Wingdings" w:hAnsi="Wingdings" w:hint="default"/>
      </w:rPr>
    </w:lvl>
    <w:lvl w:ilvl="6" w:tplc="0C0A0001" w:tentative="1">
      <w:start w:val="1"/>
      <w:numFmt w:val="bullet"/>
      <w:lvlText w:val=""/>
      <w:lvlJc w:val="left"/>
      <w:pPr>
        <w:ind w:left="4685" w:hanging="360"/>
      </w:pPr>
      <w:rPr>
        <w:rFonts w:ascii="Symbol" w:hAnsi="Symbol" w:hint="default"/>
      </w:rPr>
    </w:lvl>
    <w:lvl w:ilvl="7" w:tplc="0C0A0003" w:tentative="1">
      <w:start w:val="1"/>
      <w:numFmt w:val="bullet"/>
      <w:lvlText w:val="o"/>
      <w:lvlJc w:val="left"/>
      <w:pPr>
        <w:ind w:left="5405" w:hanging="360"/>
      </w:pPr>
      <w:rPr>
        <w:rFonts w:ascii="Courier New" w:hAnsi="Courier New" w:cs="Courier New" w:hint="default"/>
      </w:rPr>
    </w:lvl>
    <w:lvl w:ilvl="8" w:tplc="0C0A0005" w:tentative="1">
      <w:start w:val="1"/>
      <w:numFmt w:val="bullet"/>
      <w:lvlText w:val=""/>
      <w:lvlJc w:val="left"/>
      <w:pPr>
        <w:ind w:left="6125" w:hanging="360"/>
      </w:pPr>
      <w:rPr>
        <w:rFonts w:ascii="Wingdings" w:hAnsi="Wingdings" w:hint="default"/>
      </w:rPr>
    </w:lvl>
  </w:abstractNum>
  <w:abstractNum w:abstractNumId="23" w15:restartNumberingAfterBreak="0">
    <w:nsid w:val="624A6ECB"/>
    <w:multiLevelType w:val="hybridMultilevel"/>
    <w:tmpl w:val="47EC940A"/>
    <w:lvl w:ilvl="0" w:tplc="0C0A0001">
      <w:start w:val="1"/>
      <w:numFmt w:val="bullet"/>
      <w:lvlText w:val=""/>
      <w:lvlJc w:val="left"/>
      <w:pPr>
        <w:ind w:left="725" w:hanging="360"/>
      </w:pPr>
      <w:rPr>
        <w:rFonts w:ascii="Symbol" w:hAnsi="Symbol" w:hint="default"/>
      </w:rPr>
    </w:lvl>
    <w:lvl w:ilvl="1" w:tplc="0C0A0003" w:tentative="1">
      <w:start w:val="1"/>
      <w:numFmt w:val="bullet"/>
      <w:lvlText w:val="o"/>
      <w:lvlJc w:val="left"/>
      <w:pPr>
        <w:ind w:left="1445" w:hanging="360"/>
      </w:pPr>
      <w:rPr>
        <w:rFonts w:ascii="Courier New" w:hAnsi="Courier New" w:cs="Courier New" w:hint="default"/>
      </w:rPr>
    </w:lvl>
    <w:lvl w:ilvl="2" w:tplc="0C0A0005" w:tentative="1">
      <w:start w:val="1"/>
      <w:numFmt w:val="bullet"/>
      <w:lvlText w:val=""/>
      <w:lvlJc w:val="left"/>
      <w:pPr>
        <w:ind w:left="2165" w:hanging="360"/>
      </w:pPr>
      <w:rPr>
        <w:rFonts w:ascii="Wingdings" w:hAnsi="Wingdings" w:hint="default"/>
      </w:rPr>
    </w:lvl>
    <w:lvl w:ilvl="3" w:tplc="0C0A0001" w:tentative="1">
      <w:start w:val="1"/>
      <w:numFmt w:val="bullet"/>
      <w:lvlText w:val=""/>
      <w:lvlJc w:val="left"/>
      <w:pPr>
        <w:ind w:left="2885" w:hanging="360"/>
      </w:pPr>
      <w:rPr>
        <w:rFonts w:ascii="Symbol" w:hAnsi="Symbol" w:hint="default"/>
      </w:rPr>
    </w:lvl>
    <w:lvl w:ilvl="4" w:tplc="0C0A0003" w:tentative="1">
      <w:start w:val="1"/>
      <w:numFmt w:val="bullet"/>
      <w:lvlText w:val="o"/>
      <w:lvlJc w:val="left"/>
      <w:pPr>
        <w:ind w:left="3605" w:hanging="360"/>
      </w:pPr>
      <w:rPr>
        <w:rFonts w:ascii="Courier New" w:hAnsi="Courier New" w:cs="Courier New" w:hint="default"/>
      </w:rPr>
    </w:lvl>
    <w:lvl w:ilvl="5" w:tplc="0C0A0005" w:tentative="1">
      <w:start w:val="1"/>
      <w:numFmt w:val="bullet"/>
      <w:lvlText w:val=""/>
      <w:lvlJc w:val="left"/>
      <w:pPr>
        <w:ind w:left="4325" w:hanging="360"/>
      </w:pPr>
      <w:rPr>
        <w:rFonts w:ascii="Wingdings" w:hAnsi="Wingdings" w:hint="default"/>
      </w:rPr>
    </w:lvl>
    <w:lvl w:ilvl="6" w:tplc="0C0A0001" w:tentative="1">
      <w:start w:val="1"/>
      <w:numFmt w:val="bullet"/>
      <w:lvlText w:val=""/>
      <w:lvlJc w:val="left"/>
      <w:pPr>
        <w:ind w:left="5045" w:hanging="360"/>
      </w:pPr>
      <w:rPr>
        <w:rFonts w:ascii="Symbol" w:hAnsi="Symbol" w:hint="default"/>
      </w:rPr>
    </w:lvl>
    <w:lvl w:ilvl="7" w:tplc="0C0A0003" w:tentative="1">
      <w:start w:val="1"/>
      <w:numFmt w:val="bullet"/>
      <w:lvlText w:val="o"/>
      <w:lvlJc w:val="left"/>
      <w:pPr>
        <w:ind w:left="5765" w:hanging="360"/>
      </w:pPr>
      <w:rPr>
        <w:rFonts w:ascii="Courier New" w:hAnsi="Courier New" w:cs="Courier New" w:hint="default"/>
      </w:rPr>
    </w:lvl>
    <w:lvl w:ilvl="8" w:tplc="0C0A0005" w:tentative="1">
      <w:start w:val="1"/>
      <w:numFmt w:val="bullet"/>
      <w:lvlText w:val=""/>
      <w:lvlJc w:val="left"/>
      <w:pPr>
        <w:ind w:left="6485" w:hanging="360"/>
      </w:pPr>
      <w:rPr>
        <w:rFonts w:ascii="Wingdings" w:hAnsi="Wingdings" w:hint="default"/>
      </w:rPr>
    </w:lvl>
  </w:abstractNum>
  <w:abstractNum w:abstractNumId="24" w15:restartNumberingAfterBreak="0">
    <w:nsid w:val="6ACC5AD6"/>
    <w:multiLevelType w:val="hybridMultilevel"/>
    <w:tmpl w:val="055035B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02C04B2"/>
    <w:multiLevelType w:val="hybridMultilevel"/>
    <w:tmpl w:val="8A94DD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33517EB"/>
    <w:multiLevelType w:val="hybridMultilevel"/>
    <w:tmpl w:val="6B90D9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D1A2FA8"/>
    <w:multiLevelType w:val="hybridMultilevel"/>
    <w:tmpl w:val="E29E4B14"/>
    <w:lvl w:ilvl="0" w:tplc="3594E0DA">
      <w:start w:val="25"/>
      <w:numFmt w:val="bullet"/>
      <w:lvlText w:val="-"/>
      <w:lvlJc w:val="left"/>
      <w:pPr>
        <w:ind w:left="1090" w:hanging="360"/>
      </w:pPr>
      <w:rPr>
        <w:rFonts w:ascii="Arial" w:eastAsia="Arial" w:hAnsi="Arial" w:cs="Arial" w:hint="default"/>
      </w:rPr>
    </w:lvl>
    <w:lvl w:ilvl="1" w:tplc="0C0A0003" w:tentative="1">
      <w:start w:val="1"/>
      <w:numFmt w:val="bullet"/>
      <w:lvlText w:val="o"/>
      <w:lvlJc w:val="left"/>
      <w:pPr>
        <w:ind w:left="2165" w:hanging="360"/>
      </w:pPr>
      <w:rPr>
        <w:rFonts w:ascii="Courier New" w:hAnsi="Courier New" w:cs="Courier New" w:hint="default"/>
      </w:rPr>
    </w:lvl>
    <w:lvl w:ilvl="2" w:tplc="0C0A0005" w:tentative="1">
      <w:start w:val="1"/>
      <w:numFmt w:val="bullet"/>
      <w:lvlText w:val=""/>
      <w:lvlJc w:val="left"/>
      <w:pPr>
        <w:ind w:left="2885" w:hanging="360"/>
      </w:pPr>
      <w:rPr>
        <w:rFonts w:ascii="Wingdings" w:hAnsi="Wingdings" w:hint="default"/>
      </w:rPr>
    </w:lvl>
    <w:lvl w:ilvl="3" w:tplc="0C0A0001" w:tentative="1">
      <w:start w:val="1"/>
      <w:numFmt w:val="bullet"/>
      <w:lvlText w:val=""/>
      <w:lvlJc w:val="left"/>
      <w:pPr>
        <w:ind w:left="3605" w:hanging="360"/>
      </w:pPr>
      <w:rPr>
        <w:rFonts w:ascii="Symbol" w:hAnsi="Symbol" w:hint="default"/>
      </w:rPr>
    </w:lvl>
    <w:lvl w:ilvl="4" w:tplc="0C0A0003" w:tentative="1">
      <w:start w:val="1"/>
      <w:numFmt w:val="bullet"/>
      <w:lvlText w:val="o"/>
      <w:lvlJc w:val="left"/>
      <w:pPr>
        <w:ind w:left="4325" w:hanging="360"/>
      </w:pPr>
      <w:rPr>
        <w:rFonts w:ascii="Courier New" w:hAnsi="Courier New" w:cs="Courier New" w:hint="default"/>
      </w:rPr>
    </w:lvl>
    <w:lvl w:ilvl="5" w:tplc="0C0A0005" w:tentative="1">
      <w:start w:val="1"/>
      <w:numFmt w:val="bullet"/>
      <w:lvlText w:val=""/>
      <w:lvlJc w:val="left"/>
      <w:pPr>
        <w:ind w:left="5045" w:hanging="360"/>
      </w:pPr>
      <w:rPr>
        <w:rFonts w:ascii="Wingdings" w:hAnsi="Wingdings" w:hint="default"/>
      </w:rPr>
    </w:lvl>
    <w:lvl w:ilvl="6" w:tplc="0C0A0001" w:tentative="1">
      <w:start w:val="1"/>
      <w:numFmt w:val="bullet"/>
      <w:lvlText w:val=""/>
      <w:lvlJc w:val="left"/>
      <w:pPr>
        <w:ind w:left="5765" w:hanging="360"/>
      </w:pPr>
      <w:rPr>
        <w:rFonts w:ascii="Symbol" w:hAnsi="Symbol" w:hint="default"/>
      </w:rPr>
    </w:lvl>
    <w:lvl w:ilvl="7" w:tplc="0C0A0003" w:tentative="1">
      <w:start w:val="1"/>
      <w:numFmt w:val="bullet"/>
      <w:lvlText w:val="o"/>
      <w:lvlJc w:val="left"/>
      <w:pPr>
        <w:ind w:left="6485" w:hanging="360"/>
      </w:pPr>
      <w:rPr>
        <w:rFonts w:ascii="Courier New" w:hAnsi="Courier New" w:cs="Courier New" w:hint="default"/>
      </w:rPr>
    </w:lvl>
    <w:lvl w:ilvl="8" w:tplc="0C0A0005" w:tentative="1">
      <w:start w:val="1"/>
      <w:numFmt w:val="bullet"/>
      <w:lvlText w:val=""/>
      <w:lvlJc w:val="left"/>
      <w:pPr>
        <w:ind w:left="7205" w:hanging="360"/>
      </w:pPr>
      <w:rPr>
        <w:rFonts w:ascii="Wingdings" w:hAnsi="Wingdings" w:hint="default"/>
      </w:rPr>
    </w:lvl>
  </w:abstractNum>
  <w:num w:numId="1">
    <w:abstractNumId w:val="0"/>
  </w:num>
  <w:num w:numId="2">
    <w:abstractNumId w:val="22"/>
  </w:num>
  <w:num w:numId="3">
    <w:abstractNumId w:val="19"/>
  </w:num>
  <w:num w:numId="4">
    <w:abstractNumId w:val="8"/>
  </w:num>
  <w:num w:numId="5">
    <w:abstractNumId w:val="4"/>
  </w:num>
  <w:num w:numId="6">
    <w:abstractNumId w:val="20"/>
  </w:num>
  <w:num w:numId="7">
    <w:abstractNumId w:val="14"/>
  </w:num>
  <w:num w:numId="8">
    <w:abstractNumId w:val="27"/>
  </w:num>
  <w:num w:numId="9">
    <w:abstractNumId w:val="21"/>
  </w:num>
  <w:num w:numId="10">
    <w:abstractNumId w:val="18"/>
  </w:num>
  <w:num w:numId="11">
    <w:abstractNumId w:val="11"/>
  </w:num>
  <w:num w:numId="12">
    <w:abstractNumId w:val="9"/>
  </w:num>
  <w:num w:numId="13">
    <w:abstractNumId w:val="7"/>
  </w:num>
  <w:num w:numId="14">
    <w:abstractNumId w:val="1"/>
  </w:num>
  <w:num w:numId="15">
    <w:abstractNumId w:val="6"/>
  </w:num>
  <w:num w:numId="16">
    <w:abstractNumId w:val="25"/>
  </w:num>
  <w:num w:numId="17">
    <w:abstractNumId w:val="5"/>
  </w:num>
  <w:num w:numId="18">
    <w:abstractNumId w:val="2"/>
  </w:num>
  <w:num w:numId="19">
    <w:abstractNumId w:val="15"/>
  </w:num>
  <w:num w:numId="20">
    <w:abstractNumId w:val="24"/>
  </w:num>
  <w:num w:numId="21">
    <w:abstractNumId w:val="17"/>
  </w:num>
  <w:num w:numId="22">
    <w:abstractNumId w:val="16"/>
  </w:num>
  <w:num w:numId="23">
    <w:abstractNumId w:val="10"/>
  </w:num>
  <w:num w:numId="24">
    <w:abstractNumId w:val="13"/>
  </w:num>
  <w:num w:numId="25">
    <w:abstractNumId w:val="3"/>
  </w:num>
  <w:num w:numId="26">
    <w:abstractNumId w:val="26"/>
  </w:num>
  <w:num w:numId="27">
    <w:abstractNumId w:val="12"/>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D3B"/>
    <w:rsid w:val="0001156B"/>
    <w:rsid w:val="00124829"/>
    <w:rsid w:val="00125F46"/>
    <w:rsid w:val="001D19FB"/>
    <w:rsid w:val="002054EA"/>
    <w:rsid w:val="003C1221"/>
    <w:rsid w:val="003E3238"/>
    <w:rsid w:val="00474FB2"/>
    <w:rsid w:val="004C6367"/>
    <w:rsid w:val="005A59AC"/>
    <w:rsid w:val="005B215F"/>
    <w:rsid w:val="006026EF"/>
    <w:rsid w:val="00633D4E"/>
    <w:rsid w:val="0064536B"/>
    <w:rsid w:val="0065614A"/>
    <w:rsid w:val="006C4296"/>
    <w:rsid w:val="006F413C"/>
    <w:rsid w:val="007769F8"/>
    <w:rsid w:val="00787673"/>
    <w:rsid w:val="007A3D91"/>
    <w:rsid w:val="007A7344"/>
    <w:rsid w:val="007C49B8"/>
    <w:rsid w:val="00824325"/>
    <w:rsid w:val="0082735F"/>
    <w:rsid w:val="008F7327"/>
    <w:rsid w:val="00972370"/>
    <w:rsid w:val="00987217"/>
    <w:rsid w:val="009F61AF"/>
    <w:rsid w:val="00A02365"/>
    <w:rsid w:val="00A20273"/>
    <w:rsid w:val="00AB7698"/>
    <w:rsid w:val="00AE3FA8"/>
    <w:rsid w:val="00B12BD6"/>
    <w:rsid w:val="00B5364F"/>
    <w:rsid w:val="00B83C13"/>
    <w:rsid w:val="00BB059A"/>
    <w:rsid w:val="00BC655F"/>
    <w:rsid w:val="00C07448"/>
    <w:rsid w:val="00C57A40"/>
    <w:rsid w:val="00CB0212"/>
    <w:rsid w:val="00D44DDC"/>
    <w:rsid w:val="00D73B71"/>
    <w:rsid w:val="00DC670F"/>
    <w:rsid w:val="00DE6751"/>
    <w:rsid w:val="00DF620D"/>
    <w:rsid w:val="00E00D3B"/>
    <w:rsid w:val="00E75700"/>
    <w:rsid w:val="00E83BCE"/>
    <w:rsid w:val="00EC3496"/>
    <w:rsid w:val="00ED54E6"/>
    <w:rsid w:val="00F03E7E"/>
    <w:rsid w:val="00F10E95"/>
    <w:rsid w:val="00F33C07"/>
    <w:rsid w:val="00FB7D5A"/>
    <w:rsid w:val="00FE7E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D2CA2"/>
  <w15:docId w15:val="{8349D487-AE57-4408-AAB6-6D80776C1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124829"/>
    <w:pPr>
      <w:ind w:left="720"/>
      <w:contextualSpacing/>
    </w:pPr>
  </w:style>
  <w:style w:type="character" w:styleId="Hipervnculo">
    <w:name w:val="Hyperlink"/>
    <w:basedOn w:val="Fuentedeprrafopredeter"/>
    <w:uiPriority w:val="99"/>
    <w:unhideWhenUsed/>
    <w:rsid w:val="006C42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es.wikipedia.org/wiki/Aprendizaje_autom%C3%A1tic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github.com/kgblll/kgblll-ReplicationPackage-2021-SIGCSE/blob/master/AI-tests/pre-test.txt"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es.wikipedia.org/wiki/Inteligencia_artificial"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0.jpg"/><Relationship Id="rId2" Type="http://schemas.openxmlformats.org/officeDocument/2006/relationships/image" Target="media/image13.png"/><Relationship Id="rId1" Type="http://schemas.openxmlformats.org/officeDocument/2006/relationships/image" Target="media/image12.jpg"/><Relationship Id="rId9" Type="http://schemas.openxmlformats.org/officeDocument/2006/relationships/image" Target="media/image100.png"/></Relationships>
</file>

<file path=word/_rels/header2.xml.rels><?xml version="1.0" encoding="UTF-8" standalone="yes"?>
<Relationships xmlns="http://schemas.openxmlformats.org/package/2006/relationships"><Relationship Id="rId8" Type="http://schemas.openxmlformats.org/officeDocument/2006/relationships/image" Target="media/image0.jpg"/><Relationship Id="rId2" Type="http://schemas.openxmlformats.org/officeDocument/2006/relationships/image" Target="media/image13.png"/><Relationship Id="rId1" Type="http://schemas.openxmlformats.org/officeDocument/2006/relationships/image" Target="media/image12.jpg"/><Relationship Id="rId9" Type="http://schemas.openxmlformats.org/officeDocument/2006/relationships/image" Target="media/image100.png"/></Relationships>
</file>

<file path=word/_rels/header3.xml.rels><?xml version="1.0" encoding="UTF-8" standalone="yes"?>
<Relationships xmlns="http://schemas.openxmlformats.org/package/2006/relationships"><Relationship Id="rId8" Type="http://schemas.openxmlformats.org/officeDocument/2006/relationships/image" Target="media/image0.jpg"/><Relationship Id="rId2" Type="http://schemas.openxmlformats.org/officeDocument/2006/relationships/image" Target="media/image13.png"/><Relationship Id="rId1" Type="http://schemas.openxmlformats.org/officeDocument/2006/relationships/image" Target="media/image12.jpg"/><Relationship Id="rId9" Type="http://schemas.openxmlformats.org/officeDocument/2006/relationships/image" Target="media/image10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14</Pages>
  <Words>2635</Words>
  <Characters>14496</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FICHA_ACTIVIDADES_CURSO_FORMACION-FAIAS.docx</vt:lpstr>
    </vt:vector>
  </TitlesOfParts>
  <Company/>
  <LinksUpToDate>false</LinksUpToDate>
  <CharactersWithSpaces>17097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FICHA_ACTIVIDADES_CURSO_FORMACION-FAIAS.docx</dc:title>
  <dc:subject/>
  <dc:creator>Antonio José Romero Barrera</dc:creator>
  <cp:keywords/>
  <cp:lastModifiedBy>madrid</cp:lastModifiedBy>
  <cp:revision>4</cp:revision>
  <dcterms:created xsi:type="dcterms:W3CDTF">2023-02-24T08:40:00Z</dcterms:created>
  <dcterms:modified xsi:type="dcterms:W3CDTF">2023-02-24T12:35:00Z</dcterms:modified>
</cp:coreProperties>
</file>